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C34201" w:rsidRDefault="00106767">
      <w:pPr>
        <w:rPr>
          <w:rFonts w:asciiTheme="majorBidi" w:hAnsiTheme="majorBidi" w:cstheme="majorBidi"/>
          <w:sz w:val="6"/>
          <w:szCs w:val="6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4B2FA1" w:rsidTr="0097327B">
        <w:tc>
          <w:tcPr>
            <w:tcW w:w="534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4B2FA1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FA1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4B2FA1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224FB0" w:rsidRPr="004B2FA1" w:rsidTr="00A162EF">
        <w:tc>
          <w:tcPr>
            <w:tcW w:w="534" w:type="dxa"/>
          </w:tcPr>
          <w:p w:rsidR="00224FB0" w:rsidRPr="004B2FA1" w:rsidRDefault="00224F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0C62AB" w:rsidRPr="004B2FA1" w:rsidRDefault="000C62AB" w:rsidP="000C62AB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24FB0" w:rsidRPr="004B2FA1" w:rsidRDefault="00497724" w:rsidP="00497724">
            <w:pPr>
              <w:ind w:right="1343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Proses persidangan di Pengadilan Tingkat Pertama</w:t>
            </w:r>
          </w:p>
        </w:tc>
        <w:tc>
          <w:tcPr>
            <w:tcW w:w="1276" w:type="dxa"/>
          </w:tcPr>
          <w:p w:rsidR="00224FB0" w:rsidRPr="004B2FA1" w:rsidRDefault="00224F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24FB0" w:rsidRPr="004B2FA1" w:rsidRDefault="00224F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24FB0" w:rsidRPr="004B2FA1" w:rsidRDefault="00224F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B11EB3" w:rsidRPr="004B2FA1" w:rsidTr="0097327B">
        <w:tc>
          <w:tcPr>
            <w:tcW w:w="534" w:type="dxa"/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1984" w:type="dxa"/>
          </w:tcPr>
          <w:p w:rsidR="00B11EB3" w:rsidRPr="004B2FA1" w:rsidRDefault="00B11EB3" w:rsidP="004B2F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JADWAL PERSIDANGAN</w:t>
            </w:r>
          </w:p>
        </w:tc>
        <w:tc>
          <w:tcPr>
            <w:tcW w:w="3260" w:type="dxa"/>
          </w:tcPr>
          <w:p w:rsidR="00B11EB3" w:rsidRPr="004B2FA1" w:rsidRDefault="00B11EB3" w:rsidP="004B2FA1">
            <w:pPr>
              <w:numPr>
                <w:ilvl w:val="0"/>
                <w:numId w:val="24"/>
              </w:num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Membuat jadwal persidangan kemudian ditempelkan pada papan pengumuman Peng adilan Agama atau tempat yang telah disediakan untuk itu.</w:t>
            </w:r>
          </w:p>
        </w:tc>
        <w:tc>
          <w:tcPr>
            <w:tcW w:w="1276" w:type="dxa"/>
          </w:tcPr>
          <w:p w:rsidR="00B11EB3" w:rsidRPr="004B2FA1" w:rsidRDefault="00B11EB3" w:rsidP="005031B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Panitera Pengganti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</w:tcPr>
          <w:p w:rsidR="00B11EB3" w:rsidRPr="004B2FA1" w:rsidRDefault="00B11EB3" w:rsidP="005031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B11EB3" w:rsidRPr="004B2FA1" w:rsidTr="004B2F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4B2FA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PROSES PEMERIK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SAAN DALAM PER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SIDANGAN DAN UPAYA PERDAMAI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Persidangan dibuka dan dinyatakan terbuka untuk umum, dengan diawali dengan meng ucapkan Basmalah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Ketua Majelis Hakim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B2F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Memanggil para pihak untuk memasuki ruang sidang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PP/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Petugas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Memeriksa tentang kepatutan dan keresmian relass yang dilakukan oleh Jurusita Pengganti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Ketua Majelis Hakim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Memeriksa tentang legal standing para pihak yang hadir dipersidangan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Ketua Majelis Hakim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Jika para pihak telah hadir dipersidangan, maka majelis hakim mengupayakan per damaian dengan menempuh proses mediasi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Ketua Majelis Hakim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Memberikan kesempatan kepada para pihak untuk memilih mediator yang disepakati oleh para pihak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Paling lama 2 hari</w:t>
            </w:r>
          </w:p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Upaya perdamaian melalui proses mediasi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Mediator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Maksi</w:t>
            </w:r>
            <w:r w:rsidR="004B2FA1"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mal 40 hari + 14 hari kerja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9772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1F62A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Memberikan laporan tentang hasil mediasi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ind w:left="142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Mediator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Segera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setelah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selesai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mediasi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11EB3" w:rsidRPr="004B2FA1" w:rsidTr="004B2FA1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B.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4B2F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PERSIDANGAN DALAM PEME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RIKSAAN POKOK PERKARA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Memeriksa dan membaca laporan mediator tentang hasil mediasi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Ketua Majelis Hakim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 w:rsidP="005031B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3 s/d 15 menit</w:t>
            </w:r>
          </w:p>
          <w:p w:rsidR="00B11EB3" w:rsidRPr="004B2FA1" w:rsidRDefault="00B11EB3" w:rsidP="005031B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11EB3" w:rsidRPr="004B2FA1" w:rsidRDefault="00B11EB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97724" w:rsidRPr="004B2FA1" w:rsidTr="00B11EB3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497724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497724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AA63B0" w:rsidP="00AA63B0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Pembacaan Gugatan/Permo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honan, sekaligus jika ada perbaikan/perubahan gugat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n/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permohonan oleh Peng gugat/ Pemohon atau kuasanya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497724" w:rsidP="000C62A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497724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97724" w:rsidRPr="004B2FA1" w:rsidRDefault="0049772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4B2FA1" w:rsidRDefault="004B2FA1"/>
    <w:p w:rsidR="004B2FA1" w:rsidRDefault="004B2FA1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AA63B0" w:rsidRPr="004B2FA1" w:rsidTr="00B11EB3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A63B0" w:rsidRPr="004B2FA1" w:rsidRDefault="004B2FA1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A63B0" w:rsidRPr="004B2FA1" w:rsidRDefault="00AA63B0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A63B0" w:rsidRPr="004B2FA1" w:rsidRDefault="00081AEB" w:rsidP="004177DF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Memberikan kesempatan kepada Tergugat untuk menggunakan haknya, mengajukan (eksepsi, jawaban terhadap pokok perkara dan atau mengajukan gugatan rekonpensi (secara lisan atau tertulis).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Majelis hakim</w:t>
            </w:r>
          </w:p>
          <w:p w:rsidR="00AA63B0" w:rsidRPr="004B2FA1" w:rsidRDefault="00AA63B0" w:rsidP="000C62A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A63B0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10 s/d 30 menit dalam persidangan lanjutan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A63B0" w:rsidRPr="004B2FA1" w:rsidRDefault="00AA63B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81AEB" w:rsidRPr="004B2FA1" w:rsidTr="00081AE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 xml:space="preserve">Proses jawab </w:t>
            </w: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menj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</w:rPr>
              <w:t>awab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Disesuaikan dengan kebu tuhan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81AEB" w:rsidRPr="004B2FA1" w:rsidTr="00081AE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Pemeriksaan bukti surat,  saksi dari Penggugat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81AEB" w:rsidRPr="004B2FA1" w:rsidTr="00081AE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Pemeriksaan bukti surat, saksi dari Tergugat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81AEB" w:rsidRPr="004B2FA1" w:rsidTr="00081AE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Musyawarah Majelis Hakim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81AEB" w:rsidRPr="004B2FA1" w:rsidRDefault="00081AE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81AEB" w:rsidRPr="004B2FA1" w:rsidTr="004B2F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 w:rsidP="00A162E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 w:rsidP="001F62AB">
            <w:pPr>
              <w:tabs>
                <w:tab w:val="left" w:pos="317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 w:rsidP="00081AEB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B2FA1">
              <w:rPr>
                <w:rFonts w:asciiTheme="majorBidi" w:hAnsiTheme="majorBidi" w:cstheme="majorBidi"/>
                <w:sz w:val="20"/>
                <w:szCs w:val="20"/>
              </w:rPr>
              <w:t>Pembacaan putusan</w:t>
            </w:r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  <w:r w:rsidRPr="004B2FA1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081AEB" w:rsidRPr="004B2FA1" w:rsidRDefault="00081AEB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B2FA1" w:rsidRPr="004B2FA1" w:rsidTr="004B2FA1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4B2FA1" w:rsidRDefault="004B2FA1" w:rsidP="004B2FA1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4B2FA1" w:rsidRDefault="004B2FA1" w:rsidP="004B2FA1">
            <w:pPr>
              <w:tabs>
                <w:tab w:val="left" w:pos="317"/>
              </w:tabs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4B2FA1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 xml:space="preserve">berita acara </w:t>
            </w:r>
            <w:r w:rsidR="00FE78B7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 xml:space="preserve">persidangan </w:t>
            </w:r>
            <w:r w:rsidRPr="004B2FA1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dan putusan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4B2FA1" w:rsidRDefault="00FE78B7" w:rsidP="004B2FA1">
            <w:pPr>
              <w:numPr>
                <w:ilvl w:val="0"/>
                <w:numId w:val="25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Berita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persidangan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harus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selesai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ditandatangani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hakim/PP 1 (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setalah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siding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sebelum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persidangan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berikutnya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FE78B7" w:rsidRDefault="00FE78B7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PP/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6F4A29" w:rsidRDefault="006F4A29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B2FA1" w:rsidRPr="004B2FA1" w:rsidRDefault="004B2FA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B2FA1" w:rsidRPr="004B2FA1" w:rsidTr="004B2F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4B2FA1" w:rsidRDefault="004B2FA1" w:rsidP="004B2FA1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4B2FA1" w:rsidRDefault="004B2FA1" w:rsidP="004B2FA1">
            <w:pPr>
              <w:tabs>
                <w:tab w:val="left" w:pos="317"/>
              </w:tabs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4B2FA1" w:rsidRDefault="006F4A29" w:rsidP="004B2FA1">
            <w:pPr>
              <w:numPr>
                <w:ilvl w:val="0"/>
                <w:numId w:val="25"/>
              </w:numPr>
              <w:ind w:left="278" w:hanging="2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Semua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berita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persidangan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putusan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dimasukkan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file server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tersendiri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6F4A29" w:rsidRDefault="006F4A29" w:rsidP="00081AE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PP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Majelis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6F4A29" w:rsidRDefault="006F4A29" w:rsidP="00E1572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hari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4B2FA1" w:rsidRPr="004B2FA1" w:rsidRDefault="004B2FA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AA63B0" w:rsidRDefault="00AA63B0"/>
    <w:p w:rsidR="008C09BE" w:rsidRPr="00081AEB" w:rsidRDefault="008C09BE">
      <w:pPr>
        <w:rPr>
          <w:rFonts w:asciiTheme="majorBidi" w:hAnsiTheme="majorBidi" w:cstheme="majorBidi"/>
          <w:sz w:val="20"/>
          <w:szCs w:val="20"/>
        </w:rPr>
      </w:pPr>
    </w:p>
    <w:p w:rsidR="005A4C62" w:rsidRDefault="005A4C62" w:rsidP="005A4C62">
      <w:pPr>
        <w:ind w:left="4320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Pengadilan</w:t>
      </w:r>
      <w:proofErr w:type="spellEnd"/>
      <w:r>
        <w:rPr>
          <w:lang w:val="en-US"/>
        </w:rPr>
        <w:t xml:space="preserve"> Agama Kuala </w:t>
      </w:r>
      <w:proofErr w:type="spellStart"/>
      <w:r>
        <w:rPr>
          <w:lang w:val="en-US"/>
        </w:rPr>
        <w:t>Tungkal</w:t>
      </w:r>
      <w:proofErr w:type="spellEnd"/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Drs. </w:t>
      </w:r>
      <w:proofErr w:type="spellStart"/>
      <w:r>
        <w:rPr>
          <w:lang w:val="en-US"/>
        </w:rPr>
        <w:t>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Gunawan</w:t>
      </w:r>
      <w:proofErr w:type="spellEnd"/>
      <w:r>
        <w:rPr>
          <w:lang w:val="en-US"/>
        </w:rPr>
        <w:t>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B11EB3">
      <w:headerReference w:type="default" r:id="rId7"/>
      <w:pgSz w:w="11907" w:h="16840" w:code="9"/>
      <w:pgMar w:top="1440" w:right="1134" w:bottom="1134" w:left="1985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80" w:rsidRDefault="002E4780" w:rsidP="0097327B">
      <w:r>
        <w:separator/>
      </w:r>
    </w:p>
  </w:endnote>
  <w:endnote w:type="continuationSeparator" w:id="0">
    <w:p w:rsidR="002E4780" w:rsidRDefault="002E4780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80" w:rsidRDefault="002E4780" w:rsidP="0097327B">
      <w:r>
        <w:separator/>
      </w:r>
    </w:p>
  </w:footnote>
  <w:footnote w:type="continuationSeparator" w:id="0">
    <w:p w:rsidR="002E4780" w:rsidRDefault="002E4780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97327B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97327B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128938</wp:posOffset>
                </wp:positionH>
                <wp:positionV relativeFrom="paragraph">
                  <wp:posOffset>12098</wp:posOffset>
                </wp:positionV>
                <wp:extent cx="712115" cy="890649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1950" cy="89044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FA2242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FA224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FA2242">
            <w:rPr>
              <w:rFonts w:ascii="Stencil" w:hAnsi="Stencil"/>
              <w:b w:val="0"/>
              <w:bCs w:val="0"/>
            </w:rPr>
            <w:t>JAMBI</w:t>
          </w:r>
        </w:p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FA2242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177DF" w:rsidRPr="003C3E09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Soedwi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B6593C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97327B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3B2698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3B2698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3B2698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3B2698">
            <w:rPr>
              <w:rFonts w:ascii="Bookman Old Style" w:hAnsi="Bookman Old Style"/>
              <w:sz w:val="18"/>
              <w:szCs w:val="18"/>
            </w:rPr>
            <w:t>(SOP)</w:t>
          </w:r>
        </w:p>
        <w:p w:rsidR="004177DF" w:rsidRPr="001A7A78" w:rsidRDefault="005F06BC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color w:val="0070C0"/>
              <w:lang w:val="en-US"/>
            </w:rPr>
          </w:pPr>
          <w:r>
            <w:rPr>
              <w:rFonts w:ascii="Stencil" w:hAnsi="Stencil"/>
              <w:color w:val="0070C0"/>
              <w:sz w:val="22"/>
              <w:szCs w:val="22"/>
              <w:lang w:val="en-US"/>
            </w:rPr>
            <w:t>PROSES PERSIDANGAN</w:t>
          </w:r>
        </w:p>
        <w:p w:rsidR="004177DF" w:rsidRPr="00AF4AA5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AF4AA5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97327B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 xml:space="preserve">Nomor 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S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O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P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Revisi T</w:t>
          </w:r>
          <w:proofErr w:type="spellStart"/>
          <w:r w:rsidRPr="00B6593C">
            <w:rPr>
              <w:sz w:val="18"/>
              <w:szCs w:val="18"/>
              <w:lang w:val="en-US"/>
            </w:rPr>
            <w:t>anggal</w:t>
          </w:r>
          <w:proofErr w:type="spellEnd"/>
          <w:r w:rsidRPr="00B6593C">
            <w:rPr>
              <w:sz w:val="18"/>
              <w:szCs w:val="18"/>
              <w:lang w:val="en-US"/>
            </w:rPr>
            <w:tab/>
            <w:t>:</w:t>
          </w:r>
          <w:r w:rsidRPr="00B6593C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5B0843" w:rsidRDefault="00175B15" w:rsidP="00683F7D">
          <w:pPr>
            <w:pStyle w:val="Header"/>
            <w:ind w:left="58"/>
            <w:cnfStyle w:val="000000010000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>Tgl Ditetapkan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B6593C">
            <w:rPr>
              <w:sz w:val="18"/>
              <w:szCs w:val="18"/>
            </w:rPr>
            <w:t>Halaman</w:t>
          </w:r>
          <w:r w:rsidRPr="00B6593C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AC4A44" w:rsidRDefault="00AE3841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AC4A44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175B15">
            <w:rPr>
              <w:rFonts w:asciiTheme="majorBidi" w:hAnsiTheme="majorBidi" w:cstheme="majorBidi"/>
              <w:noProof/>
              <w:sz w:val="20"/>
              <w:szCs w:val="20"/>
            </w:rPr>
            <w:t>19</w: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224FB0" w:rsidRDefault="00A162EF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A61"/>
    <w:multiLevelType w:val="hybridMultilevel"/>
    <w:tmpl w:val="8F6832CA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602F3"/>
    <w:multiLevelType w:val="hybridMultilevel"/>
    <w:tmpl w:val="AAD2B952"/>
    <w:lvl w:ilvl="0" w:tplc="E328F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71A27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7570B3"/>
    <w:multiLevelType w:val="hybridMultilevel"/>
    <w:tmpl w:val="75522A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7427B"/>
    <w:multiLevelType w:val="hybridMultilevel"/>
    <w:tmpl w:val="57245FA2"/>
    <w:lvl w:ilvl="0" w:tplc="92F426F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44363"/>
    <w:multiLevelType w:val="hybridMultilevel"/>
    <w:tmpl w:val="71089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05BE5"/>
    <w:multiLevelType w:val="hybridMultilevel"/>
    <w:tmpl w:val="42369FF4"/>
    <w:lvl w:ilvl="0" w:tplc="085E4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E3DDB"/>
    <w:multiLevelType w:val="hybridMultilevel"/>
    <w:tmpl w:val="7B283120"/>
    <w:lvl w:ilvl="0" w:tplc="9AD8FCC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66A87"/>
    <w:multiLevelType w:val="hybridMultilevel"/>
    <w:tmpl w:val="3160A1BC"/>
    <w:lvl w:ilvl="0" w:tplc="3FFC23F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47060457"/>
    <w:multiLevelType w:val="hybridMultilevel"/>
    <w:tmpl w:val="7504BB6C"/>
    <w:lvl w:ilvl="0" w:tplc="0C16E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42021"/>
    <w:multiLevelType w:val="hybridMultilevel"/>
    <w:tmpl w:val="A81E0E66"/>
    <w:lvl w:ilvl="0" w:tplc="C6846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62C9A"/>
    <w:multiLevelType w:val="hybridMultilevel"/>
    <w:tmpl w:val="73EEDB86"/>
    <w:lvl w:ilvl="0" w:tplc="D0A62DA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0072E"/>
    <w:multiLevelType w:val="hybridMultilevel"/>
    <w:tmpl w:val="60561F72"/>
    <w:lvl w:ilvl="0" w:tplc="0AD6FB8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6CA2"/>
    <w:multiLevelType w:val="hybridMultilevel"/>
    <w:tmpl w:val="C4E65856"/>
    <w:lvl w:ilvl="0" w:tplc="781E9656">
      <w:start w:val="1"/>
      <w:numFmt w:val="upperRoman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D0E15"/>
    <w:multiLevelType w:val="hybridMultilevel"/>
    <w:tmpl w:val="ED60F952"/>
    <w:lvl w:ilvl="0" w:tplc="7F401B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C1A2C"/>
    <w:multiLevelType w:val="hybridMultilevel"/>
    <w:tmpl w:val="77E036F2"/>
    <w:lvl w:ilvl="0" w:tplc="3FFC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C60B9"/>
    <w:multiLevelType w:val="hybridMultilevel"/>
    <w:tmpl w:val="B2F84FCA"/>
    <w:lvl w:ilvl="0" w:tplc="ED78C76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44C68"/>
    <w:multiLevelType w:val="hybridMultilevel"/>
    <w:tmpl w:val="F88A7D84"/>
    <w:lvl w:ilvl="0" w:tplc="C400E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C0773"/>
    <w:multiLevelType w:val="hybridMultilevel"/>
    <w:tmpl w:val="E36C578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20A3D3F"/>
    <w:multiLevelType w:val="hybridMultilevel"/>
    <w:tmpl w:val="B9383C14"/>
    <w:lvl w:ilvl="0" w:tplc="5EA6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2048B"/>
    <w:multiLevelType w:val="hybridMultilevel"/>
    <w:tmpl w:val="2AA67806"/>
    <w:lvl w:ilvl="0" w:tplc="3558E7DA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58" w:hanging="360"/>
      </w:pPr>
    </w:lvl>
    <w:lvl w:ilvl="2" w:tplc="0421001B" w:tentative="1">
      <w:start w:val="1"/>
      <w:numFmt w:val="lowerRoman"/>
      <w:lvlText w:val="%3."/>
      <w:lvlJc w:val="right"/>
      <w:pPr>
        <w:ind w:left="2078" w:hanging="180"/>
      </w:pPr>
    </w:lvl>
    <w:lvl w:ilvl="3" w:tplc="0421000F" w:tentative="1">
      <w:start w:val="1"/>
      <w:numFmt w:val="decimal"/>
      <w:lvlText w:val="%4."/>
      <w:lvlJc w:val="left"/>
      <w:pPr>
        <w:ind w:left="2798" w:hanging="360"/>
      </w:pPr>
    </w:lvl>
    <w:lvl w:ilvl="4" w:tplc="04210019" w:tentative="1">
      <w:start w:val="1"/>
      <w:numFmt w:val="lowerLetter"/>
      <w:lvlText w:val="%5."/>
      <w:lvlJc w:val="left"/>
      <w:pPr>
        <w:ind w:left="3518" w:hanging="360"/>
      </w:pPr>
    </w:lvl>
    <w:lvl w:ilvl="5" w:tplc="0421001B" w:tentative="1">
      <w:start w:val="1"/>
      <w:numFmt w:val="lowerRoman"/>
      <w:lvlText w:val="%6."/>
      <w:lvlJc w:val="right"/>
      <w:pPr>
        <w:ind w:left="4238" w:hanging="180"/>
      </w:pPr>
    </w:lvl>
    <w:lvl w:ilvl="6" w:tplc="0421000F" w:tentative="1">
      <w:start w:val="1"/>
      <w:numFmt w:val="decimal"/>
      <w:lvlText w:val="%7."/>
      <w:lvlJc w:val="left"/>
      <w:pPr>
        <w:ind w:left="4958" w:hanging="360"/>
      </w:pPr>
    </w:lvl>
    <w:lvl w:ilvl="7" w:tplc="04210019" w:tentative="1">
      <w:start w:val="1"/>
      <w:numFmt w:val="lowerLetter"/>
      <w:lvlText w:val="%8."/>
      <w:lvlJc w:val="left"/>
      <w:pPr>
        <w:ind w:left="5678" w:hanging="360"/>
      </w:pPr>
    </w:lvl>
    <w:lvl w:ilvl="8" w:tplc="0421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1">
    <w:nsid w:val="78650AB6"/>
    <w:multiLevelType w:val="hybridMultilevel"/>
    <w:tmpl w:val="940E51D8"/>
    <w:lvl w:ilvl="0" w:tplc="A1D86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0D169A"/>
    <w:multiLevelType w:val="hybridMultilevel"/>
    <w:tmpl w:val="7A64F2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91088"/>
    <w:multiLevelType w:val="hybridMultilevel"/>
    <w:tmpl w:val="AC5E3D32"/>
    <w:lvl w:ilvl="0" w:tplc="0700C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D58FF"/>
    <w:multiLevelType w:val="hybridMultilevel"/>
    <w:tmpl w:val="0CEE8916"/>
    <w:lvl w:ilvl="0" w:tplc="2AF4390C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20"/>
  </w:num>
  <w:num w:numId="5">
    <w:abstractNumId w:val="15"/>
  </w:num>
  <w:num w:numId="6">
    <w:abstractNumId w:val="8"/>
  </w:num>
  <w:num w:numId="7">
    <w:abstractNumId w:val="2"/>
  </w:num>
  <w:num w:numId="8">
    <w:abstractNumId w:val="16"/>
  </w:num>
  <w:num w:numId="9">
    <w:abstractNumId w:val="4"/>
  </w:num>
  <w:num w:numId="10">
    <w:abstractNumId w:val="24"/>
  </w:num>
  <w:num w:numId="11">
    <w:abstractNumId w:val="11"/>
  </w:num>
  <w:num w:numId="12">
    <w:abstractNumId w:val="12"/>
  </w:num>
  <w:num w:numId="13">
    <w:abstractNumId w:val="10"/>
  </w:num>
  <w:num w:numId="14">
    <w:abstractNumId w:val="22"/>
  </w:num>
  <w:num w:numId="15">
    <w:abstractNumId w:val="13"/>
  </w:num>
  <w:num w:numId="16">
    <w:abstractNumId w:val="3"/>
  </w:num>
  <w:num w:numId="17">
    <w:abstractNumId w:val="7"/>
  </w:num>
  <w:num w:numId="18">
    <w:abstractNumId w:val="17"/>
  </w:num>
  <w:num w:numId="19">
    <w:abstractNumId w:val="1"/>
  </w:num>
  <w:num w:numId="20">
    <w:abstractNumId w:val="19"/>
  </w:num>
  <w:num w:numId="21">
    <w:abstractNumId w:val="23"/>
  </w:num>
  <w:num w:numId="22">
    <w:abstractNumId w:val="9"/>
  </w:num>
  <w:num w:numId="23">
    <w:abstractNumId w:val="6"/>
  </w:num>
  <w:num w:numId="24">
    <w:abstractNumId w:val="18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45117"/>
    <w:rsid w:val="00081AEB"/>
    <w:rsid w:val="000C62AB"/>
    <w:rsid w:val="000E2FF3"/>
    <w:rsid w:val="00106767"/>
    <w:rsid w:val="00147497"/>
    <w:rsid w:val="001674C6"/>
    <w:rsid w:val="00175B15"/>
    <w:rsid w:val="001D15D3"/>
    <w:rsid w:val="001F0D23"/>
    <w:rsid w:val="001F62AB"/>
    <w:rsid w:val="0020563E"/>
    <w:rsid w:val="00224FB0"/>
    <w:rsid w:val="002439F6"/>
    <w:rsid w:val="00251D92"/>
    <w:rsid w:val="0026268D"/>
    <w:rsid w:val="00265ADA"/>
    <w:rsid w:val="00276711"/>
    <w:rsid w:val="002C2C6D"/>
    <w:rsid w:val="002E4780"/>
    <w:rsid w:val="00321A1A"/>
    <w:rsid w:val="00326BE5"/>
    <w:rsid w:val="003477B1"/>
    <w:rsid w:val="003540B4"/>
    <w:rsid w:val="003D7E25"/>
    <w:rsid w:val="003D7E9F"/>
    <w:rsid w:val="003F24CF"/>
    <w:rsid w:val="004177DF"/>
    <w:rsid w:val="00497724"/>
    <w:rsid w:val="004B2FA1"/>
    <w:rsid w:val="004D40FB"/>
    <w:rsid w:val="004F5B39"/>
    <w:rsid w:val="005166BF"/>
    <w:rsid w:val="0052170D"/>
    <w:rsid w:val="00544B5F"/>
    <w:rsid w:val="00544D56"/>
    <w:rsid w:val="00577C57"/>
    <w:rsid w:val="005951F9"/>
    <w:rsid w:val="005A4C62"/>
    <w:rsid w:val="005B0843"/>
    <w:rsid w:val="005F06BC"/>
    <w:rsid w:val="005F0EC4"/>
    <w:rsid w:val="005F6031"/>
    <w:rsid w:val="00606A9A"/>
    <w:rsid w:val="00616D67"/>
    <w:rsid w:val="0062797B"/>
    <w:rsid w:val="0069146C"/>
    <w:rsid w:val="006B5559"/>
    <w:rsid w:val="006D690F"/>
    <w:rsid w:val="006E63B1"/>
    <w:rsid w:val="006F4A29"/>
    <w:rsid w:val="006F6AD3"/>
    <w:rsid w:val="007030E4"/>
    <w:rsid w:val="00742481"/>
    <w:rsid w:val="007925C6"/>
    <w:rsid w:val="007B2AEB"/>
    <w:rsid w:val="007D02A5"/>
    <w:rsid w:val="007D42E2"/>
    <w:rsid w:val="007D58B0"/>
    <w:rsid w:val="008268B3"/>
    <w:rsid w:val="00865519"/>
    <w:rsid w:val="00877A9A"/>
    <w:rsid w:val="008823DF"/>
    <w:rsid w:val="00883068"/>
    <w:rsid w:val="008C09BE"/>
    <w:rsid w:val="008E7A02"/>
    <w:rsid w:val="008F5EF5"/>
    <w:rsid w:val="0092363F"/>
    <w:rsid w:val="009536F4"/>
    <w:rsid w:val="00971FDD"/>
    <w:rsid w:val="0097327B"/>
    <w:rsid w:val="009B0045"/>
    <w:rsid w:val="00A10198"/>
    <w:rsid w:val="00A162EF"/>
    <w:rsid w:val="00A518BB"/>
    <w:rsid w:val="00A61981"/>
    <w:rsid w:val="00A87EE7"/>
    <w:rsid w:val="00A9188C"/>
    <w:rsid w:val="00AA63B0"/>
    <w:rsid w:val="00AB7353"/>
    <w:rsid w:val="00AD1A98"/>
    <w:rsid w:val="00AE3841"/>
    <w:rsid w:val="00B11EB3"/>
    <w:rsid w:val="00B13AE9"/>
    <w:rsid w:val="00B233E9"/>
    <w:rsid w:val="00B30AF8"/>
    <w:rsid w:val="00BB4300"/>
    <w:rsid w:val="00C34201"/>
    <w:rsid w:val="00C37766"/>
    <w:rsid w:val="00C61D81"/>
    <w:rsid w:val="00C92E6B"/>
    <w:rsid w:val="00CB1DFC"/>
    <w:rsid w:val="00CB4110"/>
    <w:rsid w:val="00CB7B21"/>
    <w:rsid w:val="00CD104E"/>
    <w:rsid w:val="00CE0706"/>
    <w:rsid w:val="00D25B89"/>
    <w:rsid w:val="00D31167"/>
    <w:rsid w:val="00D53379"/>
    <w:rsid w:val="00D80AED"/>
    <w:rsid w:val="00D96510"/>
    <w:rsid w:val="00DC1F88"/>
    <w:rsid w:val="00DC3D6A"/>
    <w:rsid w:val="00E1572D"/>
    <w:rsid w:val="00E27A60"/>
    <w:rsid w:val="00E62F13"/>
    <w:rsid w:val="00EB2ABC"/>
    <w:rsid w:val="00EB4073"/>
    <w:rsid w:val="00EC0D6B"/>
    <w:rsid w:val="00ED38AC"/>
    <w:rsid w:val="00EE1253"/>
    <w:rsid w:val="00EE489A"/>
    <w:rsid w:val="00EE4F35"/>
    <w:rsid w:val="00EF3C89"/>
    <w:rsid w:val="00F70B94"/>
    <w:rsid w:val="00FC03B7"/>
    <w:rsid w:val="00FE78B7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53</cp:revision>
  <dcterms:created xsi:type="dcterms:W3CDTF">2011-06-01T01:29:00Z</dcterms:created>
  <dcterms:modified xsi:type="dcterms:W3CDTF">2012-11-22T11:55:00Z</dcterms:modified>
</cp:coreProperties>
</file>