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C34201" w:rsidRDefault="00106767">
      <w:pPr>
        <w:rPr>
          <w:rFonts w:asciiTheme="majorBidi" w:hAnsiTheme="majorBidi" w:cstheme="majorBidi"/>
          <w:sz w:val="6"/>
          <w:szCs w:val="6"/>
          <w:lang w:val="en-US"/>
        </w:rPr>
      </w:pPr>
    </w:p>
    <w:tbl>
      <w:tblPr>
        <w:tblStyle w:val="TableGrid"/>
        <w:tblW w:w="9038" w:type="dxa"/>
        <w:tblLayout w:type="fixed"/>
        <w:tblLook w:val="04A0"/>
      </w:tblPr>
      <w:tblGrid>
        <w:gridCol w:w="534"/>
        <w:gridCol w:w="1984"/>
        <w:gridCol w:w="3260"/>
        <w:gridCol w:w="1276"/>
        <w:gridCol w:w="992"/>
        <w:gridCol w:w="992"/>
      </w:tblGrid>
      <w:tr w:rsidR="0097327B" w:rsidRPr="0069146C" w:rsidTr="0097327B">
        <w:tc>
          <w:tcPr>
            <w:tcW w:w="534"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No.</w:t>
            </w:r>
          </w:p>
        </w:tc>
        <w:tc>
          <w:tcPr>
            <w:tcW w:w="1984"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Uraian Kegiatan</w:t>
            </w:r>
          </w:p>
        </w:tc>
        <w:tc>
          <w:tcPr>
            <w:tcW w:w="3260"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Uraian Pelayanan</w:t>
            </w:r>
          </w:p>
        </w:tc>
        <w:tc>
          <w:tcPr>
            <w:tcW w:w="1276"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Unit</w:t>
            </w:r>
            <w:r w:rsidRPr="0069146C">
              <w:rPr>
                <w:rFonts w:asciiTheme="majorBidi" w:hAnsiTheme="majorBidi" w:cstheme="majorBidi"/>
                <w:b/>
                <w:sz w:val="20"/>
                <w:szCs w:val="20"/>
                <w:lang w:val="en-US"/>
              </w:rPr>
              <w:t xml:space="preserve"> </w:t>
            </w:r>
            <w:proofErr w:type="spellStart"/>
            <w:r w:rsidRPr="0069146C">
              <w:rPr>
                <w:rFonts w:asciiTheme="majorBidi" w:hAnsiTheme="majorBidi" w:cstheme="majorBidi"/>
                <w:b/>
                <w:sz w:val="20"/>
                <w:szCs w:val="20"/>
                <w:lang w:val="en-US"/>
              </w:rPr>
              <w:t>Kerja</w:t>
            </w:r>
            <w:proofErr w:type="spellEnd"/>
            <w:r w:rsidRPr="0069146C">
              <w:rPr>
                <w:rFonts w:asciiTheme="majorBidi" w:hAnsiTheme="majorBidi" w:cstheme="majorBidi"/>
                <w:b/>
                <w:sz w:val="20"/>
                <w:szCs w:val="20"/>
              </w:rPr>
              <w:t>/Pejabat Terkait</w:t>
            </w:r>
          </w:p>
        </w:tc>
        <w:tc>
          <w:tcPr>
            <w:tcW w:w="992"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Waktu Penyelesaian</w:t>
            </w:r>
          </w:p>
        </w:tc>
        <w:tc>
          <w:tcPr>
            <w:tcW w:w="992" w:type="dxa"/>
            <w:vAlign w:val="center"/>
          </w:tcPr>
          <w:p w:rsidR="0097327B" w:rsidRPr="0069146C" w:rsidRDefault="0097327B" w:rsidP="00A162EF">
            <w:pPr>
              <w:jc w:val="center"/>
              <w:rPr>
                <w:rFonts w:asciiTheme="majorBidi" w:hAnsiTheme="majorBidi" w:cstheme="majorBidi"/>
                <w:b/>
                <w:sz w:val="20"/>
                <w:szCs w:val="20"/>
              </w:rPr>
            </w:pPr>
            <w:r w:rsidRPr="0069146C">
              <w:rPr>
                <w:rFonts w:asciiTheme="majorBidi" w:hAnsiTheme="majorBidi" w:cstheme="majorBidi"/>
                <w:b/>
                <w:sz w:val="20"/>
                <w:szCs w:val="20"/>
              </w:rPr>
              <w:t>Ket.</w:t>
            </w:r>
          </w:p>
        </w:tc>
      </w:tr>
      <w:tr w:rsidR="00224FB0" w:rsidRPr="0069146C" w:rsidTr="00A162EF">
        <w:tc>
          <w:tcPr>
            <w:tcW w:w="534" w:type="dxa"/>
          </w:tcPr>
          <w:p w:rsidR="00224FB0" w:rsidRPr="0069146C" w:rsidRDefault="00224FB0">
            <w:pPr>
              <w:rPr>
                <w:rFonts w:asciiTheme="majorBidi" w:hAnsiTheme="majorBidi" w:cstheme="majorBidi"/>
                <w:sz w:val="20"/>
                <w:szCs w:val="20"/>
                <w:lang w:val="en-US"/>
              </w:rPr>
            </w:pPr>
          </w:p>
        </w:tc>
        <w:tc>
          <w:tcPr>
            <w:tcW w:w="5244" w:type="dxa"/>
            <w:gridSpan w:val="2"/>
          </w:tcPr>
          <w:p w:rsidR="000C62AB" w:rsidRPr="0069146C" w:rsidRDefault="000C62AB" w:rsidP="000C62AB">
            <w:pPr>
              <w:ind w:right="-108"/>
              <w:rPr>
                <w:rFonts w:asciiTheme="majorBidi" w:hAnsiTheme="majorBidi" w:cstheme="majorBidi"/>
                <w:sz w:val="20"/>
                <w:szCs w:val="20"/>
              </w:rPr>
            </w:pPr>
            <w:r w:rsidRPr="0069146C">
              <w:rPr>
                <w:rFonts w:asciiTheme="majorBidi" w:hAnsiTheme="majorBidi" w:cstheme="majorBidi"/>
                <w:sz w:val="20"/>
                <w:szCs w:val="20"/>
              </w:rPr>
              <w:t>DISKRIPSI  :</w:t>
            </w:r>
          </w:p>
          <w:p w:rsidR="00224FB0" w:rsidRPr="0069146C" w:rsidRDefault="00CB4110" w:rsidP="004177DF">
            <w:pPr>
              <w:pStyle w:val="ListParagraph"/>
              <w:numPr>
                <w:ilvl w:val="0"/>
                <w:numId w:val="1"/>
              </w:numPr>
              <w:ind w:left="360"/>
              <w:jc w:val="both"/>
              <w:rPr>
                <w:rFonts w:asciiTheme="majorBidi" w:hAnsiTheme="majorBidi" w:cstheme="majorBidi"/>
                <w:sz w:val="20"/>
                <w:szCs w:val="20"/>
                <w:lang w:val="en-US"/>
              </w:rPr>
            </w:pPr>
            <w:r w:rsidRPr="0069146C">
              <w:rPr>
                <w:rFonts w:asciiTheme="majorBidi" w:hAnsiTheme="majorBidi" w:cstheme="majorBidi"/>
                <w:sz w:val="20"/>
                <w:szCs w:val="20"/>
              </w:rPr>
              <w:t>Penetapan Majelis Hakim</w:t>
            </w:r>
            <w:r w:rsidRPr="0069146C">
              <w:rPr>
                <w:rFonts w:asciiTheme="majorBidi" w:hAnsiTheme="majorBidi" w:cstheme="majorBidi"/>
                <w:sz w:val="20"/>
                <w:szCs w:val="20"/>
                <w:lang w:val="en-US"/>
              </w:rPr>
              <w:t xml:space="preserve">, </w:t>
            </w:r>
            <w:r w:rsidR="00971FDD" w:rsidRPr="0069146C">
              <w:rPr>
                <w:rFonts w:asciiTheme="majorBidi" w:hAnsiTheme="majorBidi" w:cstheme="majorBidi"/>
                <w:sz w:val="20"/>
                <w:szCs w:val="20"/>
              </w:rPr>
              <w:t>Penetapan Hari Sidang</w:t>
            </w:r>
            <w:r w:rsidR="004177DF">
              <w:rPr>
                <w:rFonts w:asciiTheme="majorBidi" w:hAnsiTheme="majorBidi" w:cstheme="majorBidi"/>
                <w:sz w:val="20"/>
                <w:szCs w:val="20"/>
                <w:lang w:val="en-US"/>
              </w:rPr>
              <w:t xml:space="preserve">, </w:t>
            </w:r>
            <w:proofErr w:type="spellStart"/>
            <w:r w:rsidR="004177DF">
              <w:rPr>
                <w:rFonts w:asciiTheme="majorBidi" w:hAnsiTheme="majorBidi" w:cstheme="majorBidi"/>
                <w:sz w:val="20"/>
                <w:szCs w:val="20"/>
                <w:lang w:val="en-US"/>
              </w:rPr>
              <w:t>Pemanggilan</w:t>
            </w:r>
            <w:proofErr w:type="spellEnd"/>
            <w:r w:rsidR="004177DF">
              <w:rPr>
                <w:rFonts w:asciiTheme="majorBidi" w:hAnsiTheme="majorBidi" w:cstheme="majorBidi"/>
                <w:sz w:val="20"/>
                <w:szCs w:val="20"/>
                <w:lang w:val="en-US"/>
              </w:rPr>
              <w:t xml:space="preserve"> </w:t>
            </w:r>
            <w:proofErr w:type="spellStart"/>
            <w:r w:rsidR="004177DF">
              <w:rPr>
                <w:rFonts w:asciiTheme="majorBidi" w:hAnsiTheme="majorBidi" w:cstheme="majorBidi"/>
                <w:sz w:val="20"/>
                <w:szCs w:val="20"/>
                <w:lang w:val="en-US"/>
              </w:rPr>
              <w:t>para</w:t>
            </w:r>
            <w:proofErr w:type="spellEnd"/>
            <w:r w:rsidR="004177DF">
              <w:rPr>
                <w:rFonts w:asciiTheme="majorBidi" w:hAnsiTheme="majorBidi" w:cstheme="majorBidi"/>
                <w:sz w:val="20"/>
                <w:szCs w:val="20"/>
                <w:lang w:val="en-US"/>
              </w:rPr>
              <w:t xml:space="preserve"> </w:t>
            </w:r>
            <w:proofErr w:type="spellStart"/>
            <w:r w:rsidR="004177DF">
              <w:rPr>
                <w:rFonts w:asciiTheme="majorBidi" w:hAnsiTheme="majorBidi" w:cstheme="majorBidi"/>
                <w:sz w:val="20"/>
                <w:szCs w:val="20"/>
                <w:lang w:val="en-US"/>
              </w:rPr>
              <w:t>pihan</w:t>
            </w:r>
            <w:proofErr w:type="spellEnd"/>
            <w:r w:rsidR="004177DF">
              <w:rPr>
                <w:rFonts w:asciiTheme="majorBidi" w:hAnsiTheme="majorBidi" w:cstheme="majorBidi"/>
                <w:sz w:val="20"/>
                <w:szCs w:val="20"/>
                <w:lang w:val="en-US"/>
              </w:rPr>
              <w:t xml:space="preserve"> </w:t>
            </w:r>
            <w:proofErr w:type="spellStart"/>
            <w:r w:rsidR="004177DF">
              <w:rPr>
                <w:rFonts w:asciiTheme="majorBidi" w:hAnsiTheme="majorBidi" w:cstheme="majorBidi"/>
                <w:sz w:val="20"/>
                <w:szCs w:val="20"/>
                <w:lang w:val="en-US"/>
              </w:rPr>
              <w:t>dan</w:t>
            </w:r>
            <w:proofErr w:type="spellEnd"/>
            <w:r w:rsidR="004177DF">
              <w:rPr>
                <w:rFonts w:asciiTheme="majorBidi" w:hAnsiTheme="majorBidi" w:cstheme="majorBidi"/>
                <w:sz w:val="20"/>
                <w:szCs w:val="20"/>
                <w:lang w:val="en-US"/>
              </w:rPr>
              <w:t xml:space="preserve"> </w:t>
            </w:r>
            <w:proofErr w:type="spellStart"/>
            <w:r w:rsidRPr="0069146C">
              <w:rPr>
                <w:rFonts w:asciiTheme="majorBidi" w:hAnsiTheme="majorBidi" w:cstheme="majorBidi"/>
                <w:sz w:val="20"/>
                <w:szCs w:val="20"/>
                <w:lang w:val="en-US"/>
              </w:rPr>
              <w:t>saksi</w:t>
            </w:r>
            <w:proofErr w:type="spellEnd"/>
          </w:p>
        </w:tc>
        <w:tc>
          <w:tcPr>
            <w:tcW w:w="1276" w:type="dxa"/>
          </w:tcPr>
          <w:p w:rsidR="00224FB0" w:rsidRPr="0069146C" w:rsidRDefault="00224FB0">
            <w:pPr>
              <w:rPr>
                <w:rFonts w:asciiTheme="majorBidi" w:hAnsiTheme="majorBidi" w:cstheme="majorBidi"/>
                <w:sz w:val="20"/>
                <w:szCs w:val="20"/>
                <w:lang w:val="en-US"/>
              </w:rPr>
            </w:pPr>
          </w:p>
        </w:tc>
        <w:tc>
          <w:tcPr>
            <w:tcW w:w="992" w:type="dxa"/>
          </w:tcPr>
          <w:p w:rsidR="00224FB0" w:rsidRPr="0069146C" w:rsidRDefault="00224FB0">
            <w:pPr>
              <w:rPr>
                <w:rFonts w:asciiTheme="majorBidi" w:hAnsiTheme="majorBidi" w:cstheme="majorBidi"/>
                <w:sz w:val="20"/>
                <w:szCs w:val="20"/>
                <w:lang w:val="en-US"/>
              </w:rPr>
            </w:pPr>
          </w:p>
        </w:tc>
        <w:tc>
          <w:tcPr>
            <w:tcW w:w="992" w:type="dxa"/>
          </w:tcPr>
          <w:p w:rsidR="00224FB0" w:rsidRPr="0069146C" w:rsidRDefault="00224FB0">
            <w:pPr>
              <w:rPr>
                <w:rFonts w:asciiTheme="majorBidi" w:hAnsiTheme="majorBidi" w:cstheme="majorBidi"/>
                <w:sz w:val="20"/>
                <w:szCs w:val="20"/>
                <w:lang w:val="en-US"/>
              </w:rPr>
            </w:pPr>
          </w:p>
        </w:tc>
      </w:tr>
      <w:tr w:rsidR="00F71EA5" w:rsidRPr="0069146C" w:rsidTr="00F2573A">
        <w:tc>
          <w:tcPr>
            <w:tcW w:w="534" w:type="dxa"/>
            <w:tcBorders>
              <w:bottom w:val="single" w:sz="4" w:space="0" w:color="F2F2F2" w:themeColor="background1" w:themeShade="F2"/>
            </w:tcBorders>
          </w:tcPr>
          <w:p w:rsidR="00F71EA5" w:rsidRPr="0069146C" w:rsidRDefault="00F71EA5" w:rsidP="00A162EF">
            <w:pPr>
              <w:jc w:val="right"/>
              <w:rPr>
                <w:rFonts w:asciiTheme="majorBidi" w:hAnsiTheme="majorBidi" w:cstheme="majorBidi"/>
                <w:sz w:val="20"/>
                <w:szCs w:val="20"/>
              </w:rPr>
            </w:pPr>
          </w:p>
          <w:p w:rsidR="00F71EA5" w:rsidRPr="0069146C" w:rsidRDefault="00F71EA5" w:rsidP="00A162EF">
            <w:pPr>
              <w:jc w:val="right"/>
              <w:rPr>
                <w:rFonts w:asciiTheme="majorBidi" w:hAnsiTheme="majorBidi" w:cstheme="majorBidi"/>
                <w:sz w:val="20"/>
                <w:szCs w:val="20"/>
              </w:rPr>
            </w:pPr>
            <w:r w:rsidRPr="0069146C">
              <w:rPr>
                <w:rFonts w:asciiTheme="majorBidi" w:hAnsiTheme="majorBidi" w:cstheme="majorBidi"/>
                <w:sz w:val="20"/>
                <w:szCs w:val="20"/>
              </w:rPr>
              <w:t>A.</w:t>
            </w:r>
          </w:p>
        </w:tc>
        <w:tc>
          <w:tcPr>
            <w:tcW w:w="1984" w:type="dxa"/>
            <w:tcBorders>
              <w:bottom w:val="single" w:sz="4" w:space="0" w:color="F2F2F2" w:themeColor="background1" w:themeShade="F2"/>
            </w:tcBorders>
          </w:tcPr>
          <w:p w:rsidR="00F71EA5" w:rsidRPr="00EF3C89" w:rsidRDefault="00F71EA5" w:rsidP="0084682B">
            <w:pPr>
              <w:jc w:val="center"/>
              <w:rPr>
                <w:rFonts w:asciiTheme="majorBidi" w:hAnsiTheme="majorBidi" w:cstheme="majorBidi"/>
                <w:b/>
                <w:bCs/>
                <w:sz w:val="20"/>
                <w:szCs w:val="20"/>
                <w:lang w:val="en-US"/>
              </w:rPr>
            </w:pPr>
            <w:r w:rsidRPr="0069146C">
              <w:rPr>
                <w:rFonts w:asciiTheme="majorBidi" w:hAnsiTheme="majorBidi" w:cstheme="majorBidi"/>
                <w:b/>
                <w:bCs/>
                <w:sz w:val="20"/>
                <w:szCs w:val="20"/>
                <w:lang w:val="en-US"/>
              </w:rPr>
              <w:t>PEMBUATAN PENETAPAN MAJELIS HAKIM</w:t>
            </w:r>
          </w:p>
        </w:tc>
        <w:tc>
          <w:tcPr>
            <w:tcW w:w="3260" w:type="dxa"/>
            <w:tcBorders>
              <w:bottom w:val="single" w:sz="4" w:space="0" w:color="F2F2F2" w:themeColor="background1" w:themeShade="F2"/>
            </w:tcBorders>
          </w:tcPr>
          <w:p w:rsidR="00F71EA5" w:rsidRPr="0069146C" w:rsidRDefault="00F71EA5" w:rsidP="008E0ECD">
            <w:pPr>
              <w:numPr>
                <w:ilvl w:val="0"/>
                <w:numId w:val="3"/>
              </w:numPr>
              <w:ind w:left="278" w:hanging="278"/>
              <w:jc w:val="both"/>
              <w:rPr>
                <w:rFonts w:asciiTheme="majorBidi" w:hAnsiTheme="majorBidi" w:cstheme="majorBidi"/>
                <w:sz w:val="20"/>
                <w:szCs w:val="20"/>
                <w:lang w:val="en-US"/>
              </w:rPr>
            </w:pPr>
            <w:r w:rsidRPr="0069146C">
              <w:rPr>
                <w:rFonts w:asciiTheme="majorBidi" w:hAnsiTheme="majorBidi" w:cstheme="majorBidi"/>
                <w:sz w:val="20"/>
                <w:szCs w:val="20"/>
              </w:rPr>
              <w:t>Ketua Pengadilan Agama memeriksa dan mempelajari berkas perkara dan mempertimbangkan untuk menunjuk Majelis Hakim yang akan menyidangkan perkara tersebut.</w:t>
            </w:r>
          </w:p>
        </w:tc>
        <w:tc>
          <w:tcPr>
            <w:tcW w:w="1276" w:type="dxa"/>
            <w:tcBorders>
              <w:bottom w:val="single" w:sz="4" w:space="0" w:color="F2F2F2" w:themeColor="background1" w:themeShade="F2"/>
            </w:tcBorders>
          </w:tcPr>
          <w:p w:rsidR="00F71EA5" w:rsidRPr="0069146C" w:rsidRDefault="00F71EA5" w:rsidP="008E0ECD">
            <w:pPr>
              <w:ind w:right="-108"/>
              <w:rPr>
                <w:rFonts w:asciiTheme="majorBidi" w:hAnsiTheme="majorBidi" w:cstheme="majorBidi"/>
                <w:sz w:val="20"/>
                <w:szCs w:val="20"/>
              </w:rPr>
            </w:pPr>
            <w:r w:rsidRPr="0069146C">
              <w:rPr>
                <w:rFonts w:asciiTheme="majorBidi" w:hAnsiTheme="majorBidi" w:cstheme="majorBidi"/>
                <w:sz w:val="20"/>
                <w:szCs w:val="20"/>
              </w:rPr>
              <w:t>Ketua/ Wakil Ketua</w:t>
            </w:r>
          </w:p>
          <w:p w:rsidR="00F71EA5" w:rsidRPr="0069146C" w:rsidRDefault="00F71EA5" w:rsidP="008E0ECD">
            <w:pPr>
              <w:jc w:val="center"/>
              <w:rPr>
                <w:rFonts w:asciiTheme="majorBidi" w:hAnsiTheme="majorBidi" w:cstheme="majorBidi"/>
                <w:sz w:val="20"/>
                <w:szCs w:val="20"/>
              </w:rPr>
            </w:pPr>
          </w:p>
        </w:tc>
        <w:tc>
          <w:tcPr>
            <w:tcW w:w="992" w:type="dxa"/>
            <w:tcBorders>
              <w:bottom w:val="single" w:sz="4" w:space="0" w:color="F2F2F2" w:themeColor="background1" w:themeShade="F2"/>
            </w:tcBorders>
          </w:tcPr>
          <w:p w:rsidR="00F71EA5" w:rsidRPr="0069146C" w:rsidRDefault="00F71EA5" w:rsidP="008E0ECD">
            <w:pPr>
              <w:rPr>
                <w:rFonts w:asciiTheme="majorBidi" w:hAnsiTheme="majorBidi" w:cstheme="majorBidi"/>
                <w:sz w:val="20"/>
                <w:szCs w:val="20"/>
              </w:rPr>
            </w:pPr>
            <w:r w:rsidRPr="0069146C">
              <w:rPr>
                <w:rFonts w:asciiTheme="majorBidi" w:hAnsiTheme="majorBidi" w:cstheme="majorBidi"/>
                <w:sz w:val="20"/>
                <w:szCs w:val="20"/>
              </w:rPr>
              <w:t>Paling lama 7 hari kerja</w:t>
            </w:r>
          </w:p>
          <w:p w:rsidR="00F71EA5" w:rsidRPr="0069146C" w:rsidRDefault="00F71EA5" w:rsidP="008E0ECD">
            <w:pPr>
              <w:rPr>
                <w:rFonts w:asciiTheme="majorBidi" w:hAnsiTheme="majorBidi" w:cstheme="majorBidi"/>
                <w:sz w:val="20"/>
                <w:szCs w:val="20"/>
              </w:rPr>
            </w:pPr>
          </w:p>
        </w:tc>
        <w:tc>
          <w:tcPr>
            <w:tcW w:w="992" w:type="dxa"/>
            <w:tcBorders>
              <w:bottom w:val="single" w:sz="4" w:space="0" w:color="F2F2F2" w:themeColor="background1" w:themeShade="F2"/>
            </w:tcBorders>
          </w:tcPr>
          <w:p w:rsidR="00F71EA5" w:rsidRPr="0069146C" w:rsidRDefault="00F71EA5">
            <w:pPr>
              <w:rPr>
                <w:rFonts w:asciiTheme="majorBidi" w:hAnsiTheme="majorBidi" w:cstheme="majorBidi"/>
                <w:sz w:val="20"/>
                <w:szCs w:val="20"/>
                <w:lang w:val="en-US"/>
              </w:rPr>
            </w:pPr>
          </w:p>
        </w:tc>
      </w:tr>
      <w:tr w:rsidR="00F71EA5" w:rsidRPr="0069146C" w:rsidTr="00F2573A">
        <w:tc>
          <w:tcPr>
            <w:tcW w:w="534" w:type="dxa"/>
            <w:tcBorders>
              <w:top w:val="single" w:sz="4" w:space="0" w:color="F2F2F2" w:themeColor="background1" w:themeShade="F2"/>
              <w:bottom w:val="single" w:sz="4" w:space="0" w:color="F2F2F2" w:themeColor="background1" w:themeShade="F2"/>
            </w:tcBorders>
          </w:tcPr>
          <w:p w:rsidR="00F71EA5" w:rsidRPr="0069146C" w:rsidRDefault="00F71EA5"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F71EA5" w:rsidRPr="0069146C" w:rsidRDefault="00F71EA5" w:rsidP="00A162EF">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F71EA5" w:rsidRPr="0069146C" w:rsidRDefault="00F71EA5" w:rsidP="008E0ECD">
            <w:pPr>
              <w:numPr>
                <w:ilvl w:val="0"/>
                <w:numId w:val="3"/>
              </w:numPr>
              <w:ind w:left="278" w:hanging="278"/>
              <w:jc w:val="both"/>
              <w:rPr>
                <w:rFonts w:asciiTheme="majorBidi" w:hAnsiTheme="majorBidi" w:cstheme="majorBidi"/>
                <w:sz w:val="20"/>
                <w:szCs w:val="20"/>
                <w:lang w:val="en-US"/>
              </w:rPr>
            </w:pPr>
            <w:r w:rsidRPr="0069146C">
              <w:rPr>
                <w:rFonts w:asciiTheme="majorBidi" w:hAnsiTheme="majorBidi" w:cstheme="majorBidi"/>
                <w:sz w:val="20"/>
                <w:szCs w:val="20"/>
              </w:rPr>
              <w:t>Penunjukan Panitera sidang (PP) dan Jsp yang akan membantu Majelis Hakim dalam proses pemeriksaan dan penyelesaian perkara tersebut</w:t>
            </w:r>
          </w:p>
        </w:tc>
        <w:tc>
          <w:tcPr>
            <w:tcW w:w="1276" w:type="dxa"/>
            <w:tcBorders>
              <w:top w:val="single" w:sz="4" w:space="0" w:color="F2F2F2" w:themeColor="background1" w:themeShade="F2"/>
              <w:bottom w:val="single" w:sz="4" w:space="0" w:color="F2F2F2" w:themeColor="background1" w:themeShade="F2"/>
            </w:tcBorders>
          </w:tcPr>
          <w:p w:rsidR="00F71EA5" w:rsidRPr="0069146C" w:rsidRDefault="00F71EA5" w:rsidP="008E0ECD">
            <w:pPr>
              <w:jc w:val="center"/>
              <w:rPr>
                <w:rFonts w:asciiTheme="majorBidi" w:hAnsiTheme="majorBidi" w:cstheme="majorBidi"/>
                <w:sz w:val="20"/>
                <w:szCs w:val="20"/>
              </w:rPr>
            </w:pPr>
            <w:r w:rsidRPr="0069146C">
              <w:rPr>
                <w:rFonts w:asciiTheme="majorBidi" w:hAnsiTheme="majorBidi" w:cstheme="majorBidi"/>
                <w:sz w:val="20"/>
                <w:szCs w:val="20"/>
              </w:rPr>
              <w:t>Panitera</w:t>
            </w: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rsidP="008E0ECD">
            <w:pPr>
              <w:rPr>
                <w:rFonts w:asciiTheme="majorBidi" w:hAnsiTheme="majorBidi" w:cstheme="majorBidi"/>
                <w:sz w:val="20"/>
                <w:szCs w:val="20"/>
              </w:rPr>
            </w:pPr>
            <w:r w:rsidRPr="0069146C">
              <w:rPr>
                <w:rFonts w:asciiTheme="majorBidi" w:hAnsiTheme="majorBidi" w:cstheme="majorBidi"/>
                <w:sz w:val="20"/>
                <w:szCs w:val="20"/>
              </w:rPr>
              <w:t>10 menit</w:t>
            </w:r>
          </w:p>
          <w:p w:rsidR="00F71EA5" w:rsidRPr="0069146C" w:rsidRDefault="00F71EA5" w:rsidP="008E0EC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pPr>
              <w:rPr>
                <w:rFonts w:asciiTheme="majorBidi" w:hAnsiTheme="majorBidi" w:cstheme="majorBidi"/>
                <w:sz w:val="20"/>
                <w:szCs w:val="20"/>
                <w:lang w:val="en-US"/>
              </w:rPr>
            </w:pPr>
          </w:p>
        </w:tc>
      </w:tr>
      <w:tr w:rsidR="00F71EA5" w:rsidRPr="0069146C" w:rsidTr="00F2573A">
        <w:tc>
          <w:tcPr>
            <w:tcW w:w="534" w:type="dxa"/>
            <w:tcBorders>
              <w:top w:val="single" w:sz="4" w:space="0" w:color="F2F2F2" w:themeColor="background1" w:themeShade="F2"/>
              <w:bottom w:val="single" w:sz="4" w:space="0" w:color="F2F2F2" w:themeColor="background1" w:themeShade="F2"/>
            </w:tcBorders>
          </w:tcPr>
          <w:p w:rsidR="00F71EA5" w:rsidRPr="0069146C" w:rsidRDefault="00F71EA5"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F71EA5" w:rsidRPr="0069146C" w:rsidRDefault="00F71EA5" w:rsidP="0052170D">
            <w:pPr>
              <w:tabs>
                <w:tab w:val="left" w:pos="317"/>
              </w:tabs>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F71EA5" w:rsidRPr="0069146C" w:rsidRDefault="00F71EA5" w:rsidP="008E0ECD">
            <w:pPr>
              <w:numPr>
                <w:ilvl w:val="0"/>
                <w:numId w:val="3"/>
              </w:numPr>
              <w:ind w:left="278" w:hanging="278"/>
              <w:jc w:val="both"/>
              <w:rPr>
                <w:rFonts w:asciiTheme="majorBidi" w:hAnsiTheme="majorBidi" w:cstheme="majorBidi"/>
                <w:sz w:val="20"/>
                <w:szCs w:val="20"/>
              </w:rPr>
            </w:pPr>
            <w:r w:rsidRPr="0069146C">
              <w:rPr>
                <w:rFonts w:asciiTheme="majorBidi" w:hAnsiTheme="majorBidi" w:cstheme="majorBidi"/>
                <w:sz w:val="20"/>
                <w:szCs w:val="20"/>
              </w:rPr>
              <w:t>Menyerahkan berkas perkara kepada Ketua Majelis melalui Panitera Pengganti.</w:t>
            </w:r>
          </w:p>
        </w:tc>
        <w:tc>
          <w:tcPr>
            <w:tcW w:w="1276" w:type="dxa"/>
            <w:tcBorders>
              <w:top w:val="single" w:sz="4" w:space="0" w:color="F2F2F2" w:themeColor="background1" w:themeShade="F2"/>
              <w:bottom w:val="single" w:sz="4" w:space="0" w:color="F2F2F2" w:themeColor="background1" w:themeShade="F2"/>
            </w:tcBorders>
          </w:tcPr>
          <w:p w:rsidR="00F71EA5" w:rsidRPr="0069146C" w:rsidRDefault="00F71EA5" w:rsidP="008E0ECD">
            <w:pPr>
              <w:ind w:right="-108"/>
              <w:rPr>
                <w:rFonts w:asciiTheme="majorBidi" w:hAnsiTheme="majorBidi" w:cstheme="majorBidi"/>
                <w:sz w:val="20"/>
                <w:szCs w:val="20"/>
              </w:rPr>
            </w:pPr>
            <w:r w:rsidRPr="0069146C">
              <w:rPr>
                <w:rFonts w:asciiTheme="majorBidi" w:hAnsiTheme="majorBidi" w:cstheme="majorBidi"/>
                <w:sz w:val="20"/>
                <w:szCs w:val="20"/>
              </w:rPr>
              <w:t>Panitera/PP</w:t>
            </w:r>
          </w:p>
          <w:p w:rsidR="00F71EA5" w:rsidRPr="0069146C" w:rsidRDefault="00F71EA5" w:rsidP="008E0EC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rsidP="008E0ECD">
            <w:pPr>
              <w:jc w:val="center"/>
              <w:rPr>
                <w:rFonts w:asciiTheme="majorBidi" w:hAnsiTheme="majorBidi" w:cstheme="majorBidi"/>
                <w:sz w:val="20"/>
                <w:szCs w:val="20"/>
              </w:rPr>
            </w:pPr>
            <w:r w:rsidRPr="0069146C">
              <w:rPr>
                <w:rFonts w:asciiTheme="majorBidi" w:hAnsiTheme="majorBidi" w:cstheme="majorBidi"/>
                <w:sz w:val="20"/>
                <w:szCs w:val="20"/>
              </w:rPr>
              <w:t>5  menit</w:t>
            </w: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pPr>
              <w:rPr>
                <w:rFonts w:asciiTheme="majorBidi" w:hAnsiTheme="majorBidi" w:cstheme="majorBidi"/>
                <w:sz w:val="20"/>
                <w:szCs w:val="20"/>
              </w:rPr>
            </w:pPr>
          </w:p>
        </w:tc>
      </w:tr>
      <w:tr w:rsidR="00F71EA5" w:rsidRPr="0069146C" w:rsidTr="00F2573A">
        <w:tc>
          <w:tcPr>
            <w:tcW w:w="534" w:type="dxa"/>
            <w:tcBorders>
              <w:top w:val="single" w:sz="4" w:space="0" w:color="auto"/>
              <w:bottom w:val="single" w:sz="4" w:space="0" w:color="F2F2F2" w:themeColor="background1" w:themeShade="F2"/>
            </w:tcBorders>
          </w:tcPr>
          <w:p w:rsidR="00F71EA5" w:rsidRPr="0069146C" w:rsidRDefault="00F71EA5" w:rsidP="00615CF8">
            <w:pPr>
              <w:jc w:val="right"/>
              <w:rPr>
                <w:rFonts w:asciiTheme="majorBidi" w:hAnsiTheme="majorBidi" w:cstheme="majorBidi"/>
                <w:sz w:val="20"/>
                <w:szCs w:val="20"/>
              </w:rPr>
            </w:pPr>
          </w:p>
          <w:p w:rsidR="00F71EA5" w:rsidRPr="0069146C" w:rsidRDefault="00F71EA5" w:rsidP="00615CF8">
            <w:pPr>
              <w:jc w:val="right"/>
              <w:rPr>
                <w:rFonts w:asciiTheme="majorBidi" w:hAnsiTheme="majorBidi" w:cstheme="majorBidi"/>
                <w:sz w:val="20"/>
                <w:szCs w:val="20"/>
              </w:rPr>
            </w:pPr>
            <w:r w:rsidRPr="0069146C">
              <w:rPr>
                <w:rFonts w:asciiTheme="majorBidi" w:hAnsiTheme="majorBidi" w:cstheme="majorBidi"/>
                <w:sz w:val="20"/>
                <w:szCs w:val="20"/>
                <w:lang w:val="en-US"/>
              </w:rPr>
              <w:t>B</w:t>
            </w:r>
            <w:r w:rsidRPr="0069146C">
              <w:rPr>
                <w:rFonts w:asciiTheme="majorBidi" w:hAnsiTheme="majorBidi" w:cstheme="majorBidi"/>
                <w:sz w:val="20"/>
                <w:szCs w:val="20"/>
              </w:rPr>
              <w:t>.</w:t>
            </w:r>
          </w:p>
        </w:tc>
        <w:tc>
          <w:tcPr>
            <w:tcW w:w="1984" w:type="dxa"/>
            <w:tcBorders>
              <w:top w:val="single" w:sz="4" w:space="0" w:color="auto"/>
              <w:bottom w:val="single" w:sz="4" w:space="0" w:color="F2F2F2" w:themeColor="background1" w:themeShade="F2"/>
            </w:tcBorders>
          </w:tcPr>
          <w:p w:rsidR="00F71EA5" w:rsidRPr="00CB1DFC" w:rsidRDefault="00F71EA5" w:rsidP="0084682B">
            <w:pPr>
              <w:jc w:val="center"/>
              <w:rPr>
                <w:rFonts w:asciiTheme="majorBidi" w:hAnsiTheme="majorBidi" w:cstheme="majorBidi"/>
                <w:b/>
                <w:bCs/>
                <w:sz w:val="20"/>
                <w:szCs w:val="20"/>
                <w:lang w:val="en-US"/>
              </w:rPr>
            </w:pPr>
            <w:r w:rsidRPr="0069146C">
              <w:rPr>
                <w:rFonts w:asciiTheme="majorBidi" w:hAnsiTheme="majorBidi" w:cstheme="majorBidi"/>
                <w:b/>
                <w:bCs/>
                <w:sz w:val="20"/>
                <w:szCs w:val="20"/>
                <w:lang w:val="en-US"/>
              </w:rPr>
              <w:t>PEMBUATAN PENETAPAN HARI SIDANG</w:t>
            </w:r>
          </w:p>
        </w:tc>
        <w:tc>
          <w:tcPr>
            <w:tcW w:w="3260" w:type="dxa"/>
            <w:tcBorders>
              <w:top w:val="single" w:sz="4" w:space="0" w:color="auto"/>
              <w:bottom w:val="single" w:sz="4" w:space="0" w:color="F2F2F2" w:themeColor="background1" w:themeShade="F2"/>
            </w:tcBorders>
          </w:tcPr>
          <w:p w:rsidR="00F71EA5" w:rsidRPr="0069146C" w:rsidRDefault="00F71EA5" w:rsidP="008E0ECD">
            <w:pPr>
              <w:numPr>
                <w:ilvl w:val="0"/>
                <w:numId w:val="18"/>
              </w:numPr>
              <w:ind w:left="278" w:hanging="278"/>
              <w:jc w:val="both"/>
              <w:rPr>
                <w:rFonts w:asciiTheme="majorBidi" w:hAnsiTheme="majorBidi" w:cstheme="majorBidi"/>
                <w:sz w:val="20"/>
                <w:szCs w:val="20"/>
                <w:lang w:val="en-US"/>
              </w:rPr>
            </w:pPr>
            <w:r w:rsidRPr="0069146C">
              <w:rPr>
                <w:rFonts w:asciiTheme="majorBidi" w:hAnsiTheme="majorBidi" w:cstheme="majorBidi"/>
                <w:sz w:val="20"/>
                <w:szCs w:val="20"/>
              </w:rPr>
              <w:t>Ketua Majelis yang ditunjuk bersama Hakim Anggota membaca dan mempelajari berkas perkara, selanjutnya menentukan hari sidang (PHS).</w:t>
            </w:r>
          </w:p>
        </w:tc>
        <w:tc>
          <w:tcPr>
            <w:tcW w:w="1276" w:type="dxa"/>
            <w:tcBorders>
              <w:top w:val="single" w:sz="4" w:space="0" w:color="auto"/>
              <w:bottom w:val="single" w:sz="4" w:space="0" w:color="F2F2F2" w:themeColor="background1" w:themeShade="F2"/>
            </w:tcBorders>
          </w:tcPr>
          <w:p w:rsidR="00F71EA5" w:rsidRPr="0069146C" w:rsidRDefault="00F71EA5" w:rsidP="008E0ECD">
            <w:pPr>
              <w:ind w:right="-108"/>
              <w:rPr>
                <w:rFonts w:asciiTheme="majorBidi" w:hAnsiTheme="majorBidi" w:cstheme="majorBidi"/>
                <w:sz w:val="20"/>
                <w:szCs w:val="20"/>
              </w:rPr>
            </w:pPr>
            <w:r w:rsidRPr="0069146C">
              <w:rPr>
                <w:rFonts w:asciiTheme="majorBidi" w:hAnsiTheme="majorBidi" w:cstheme="majorBidi"/>
                <w:sz w:val="20"/>
                <w:szCs w:val="20"/>
              </w:rPr>
              <w:t>Ketua Majelis/H</w:t>
            </w:r>
            <w:r w:rsidRPr="0069146C">
              <w:rPr>
                <w:rFonts w:asciiTheme="majorBidi" w:hAnsiTheme="majorBidi" w:cstheme="majorBidi"/>
                <w:sz w:val="20"/>
                <w:szCs w:val="20"/>
                <w:lang w:val="en-US"/>
              </w:rPr>
              <w:t>km</w:t>
            </w:r>
            <w:r w:rsidRPr="0069146C">
              <w:rPr>
                <w:rFonts w:asciiTheme="majorBidi" w:hAnsiTheme="majorBidi" w:cstheme="majorBidi"/>
                <w:sz w:val="20"/>
                <w:szCs w:val="20"/>
              </w:rPr>
              <w:t xml:space="preserve"> Anggota</w:t>
            </w:r>
          </w:p>
          <w:p w:rsidR="00F71EA5" w:rsidRPr="0069146C" w:rsidRDefault="00F71EA5" w:rsidP="008E0EC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F71EA5" w:rsidRPr="0069146C" w:rsidRDefault="00F71EA5" w:rsidP="008E0ECD">
            <w:pPr>
              <w:rPr>
                <w:rFonts w:asciiTheme="majorBidi" w:hAnsiTheme="majorBidi" w:cstheme="majorBidi"/>
                <w:sz w:val="20"/>
                <w:szCs w:val="20"/>
              </w:rPr>
            </w:pPr>
            <w:r w:rsidRPr="0069146C">
              <w:rPr>
                <w:rFonts w:asciiTheme="majorBidi" w:hAnsiTheme="majorBidi" w:cstheme="majorBidi"/>
                <w:sz w:val="20"/>
                <w:szCs w:val="20"/>
              </w:rPr>
              <w:t>10 menit</w:t>
            </w:r>
          </w:p>
          <w:p w:rsidR="00F71EA5" w:rsidRPr="0069146C" w:rsidRDefault="00F71EA5" w:rsidP="008E0EC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F71EA5" w:rsidRPr="0069146C" w:rsidRDefault="00F71EA5">
            <w:pPr>
              <w:rPr>
                <w:rFonts w:asciiTheme="majorBidi" w:hAnsiTheme="majorBidi" w:cstheme="majorBidi"/>
                <w:sz w:val="20"/>
                <w:szCs w:val="20"/>
              </w:rPr>
            </w:pPr>
          </w:p>
        </w:tc>
      </w:tr>
      <w:tr w:rsidR="00F71EA5" w:rsidRPr="0069146C" w:rsidTr="00F2573A">
        <w:tc>
          <w:tcPr>
            <w:tcW w:w="534" w:type="dxa"/>
            <w:tcBorders>
              <w:top w:val="single" w:sz="4" w:space="0" w:color="F2F2F2" w:themeColor="background1" w:themeShade="F2"/>
              <w:bottom w:val="single" w:sz="4" w:space="0" w:color="F2F2F2" w:themeColor="background1" w:themeShade="F2"/>
            </w:tcBorders>
          </w:tcPr>
          <w:p w:rsidR="00F71EA5" w:rsidRPr="0069146C" w:rsidRDefault="00F71EA5" w:rsidP="00615CF8">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F71EA5" w:rsidRPr="0069146C" w:rsidRDefault="00F71EA5" w:rsidP="00615CF8">
            <w:pPr>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F71EA5" w:rsidRPr="0069146C" w:rsidRDefault="00F71EA5" w:rsidP="008E0ECD">
            <w:pPr>
              <w:numPr>
                <w:ilvl w:val="0"/>
                <w:numId w:val="18"/>
              </w:numPr>
              <w:ind w:left="278" w:hanging="278"/>
              <w:jc w:val="both"/>
              <w:rPr>
                <w:rFonts w:asciiTheme="majorBidi" w:hAnsiTheme="majorBidi" w:cstheme="majorBidi"/>
                <w:sz w:val="20"/>
                <w:szCs w:val="20"/>
                <w:lang w:val="en-US"/>
              </w:rPr>
            </w:pPr>
            <w:r w:rsidRPr="0069146C">
              <w:rPr>
                <w:rFonts w:asciiTheme="majorBidi" w:hAnsiTheme="majorBidi" w:cstheme="majorBidi"/>
                <w:sz w:val="20"/>
                <w:szCs w:val="20"/>
              </w:rPr>
              <w:t xml:space="preserve">Memerintahkan kepada Jurusita Pengganti (JSP) untuk memanggil para pihak yang berperkara sesuai dengan alamat yang tercantum dalam surat gugatan/permohonan supaya hadir ke persidangan sesuai dengan hari dan tanggal yang sudah ditentukan dalam PHS. (menggunakan instrumen yang sudah </w:t>
            </w:r>
            <w:proofErr w:type="spellStart"/>
            <w:r w:rsidRPr="0069146C">
              <w:rPr>
                <w:rFonts w:asciiTheme="majorBidi" w:hAnsiTheme="majorBidi" w:cstheme="majorBidi"/>
                <w:sz w:val="20"/>
                <w:szCs w:val="20"/>
                <w:lang w:val="en-US"/>
              </w:rPr>
              <w:t>disediakan</w:t>
            </w:r>
            <w:proofErr w:type="spellEnd"/>
            <w:r w:rsidRPr="0069146C">
              <w:rPr>
                <w:rFonts w:asciiTheme="majorBidi" w:hAnsiTheme="majorBidi" w:cstheme="majorBidi"/>
                <w:sz w:val="20"/>
                <w:szCs w:val="20"/>
              </w:rPr>
              <w:t xml:space="preserve"> dalam berkas oleh Petugas Meja II)</w:t>
            </w:r>
          </w:p>
        </w:tc>
        <w:tc>
          <w:tcPr>
            <w:tcW w:w="1276" w:type="dxa"/>
            <w:tcBorders>
              <w:top w:val="single" w:sz="4" w:space="0" w:color="F2F2F2" w:themeColor="background1" w:themeShade="F2"/>
              <w:bottom w:val="single" w:sz="4" w:space="0" w:color="F2F2F2" w:themeColor="background1" w:themeShade="F2"/>
            </w:tcBorders>
          </w:tcPr>
          <w:p w:rsidR="00F71EA5" w:rsidRPr="0069146C" w:rsidRDefault="00F71EA5" w:rsidP="008E0ECD">
            <w:pPr>
              <w:ind w:right="-108"/>
              <w:rPr>
                <w:rFonts w:asciiTheme="majorBidi" w:hAnsiTheme="majorBidi" w:cstheme="majorBidi"/>
                <w:sz w:val="20"/>
                <w:szCs w:val="20"/>
              </w:rPr>
            </w:pPr>
            <w:r w:rsidRPr="0069146C">
              <w:rPr>
                <w:rFonts w:asciiTheme="majorBidi" w:hAnsiTheme="majorBidi" w:cstheme="majorBidi"/>
                <w:sz w:val="20"/>
                <w:szCs w:val="20"/>
              </w:rPr>
              <w:t>Ketua Majelis melalui PP</w:t>
            </w:r>
          </w:p>
          <w:p w:rsidR="00F71EA5" w:rsidRPr="0069146C" w:rsidRDefault="00F71EA5" w:rsidP="008E0EC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rsidP="008E0ECD">
            <w:pPr>
              <w:rPr>
                <w:rFonts w:asciiTheme="majorBidi" w:hAnsiTheme="majorBidi" w:cstheme="majorBidi"/>
                <w:sz w:val="20"/>
                <w:szCs w:val="20"/>
              </w:rPr>
            </w:pPr>
            <w:r w:rsidRPr="0069146C">
              <w:rPr>
                <w:rFonts w:asciiTheme="majorBidi" w:hAnsiTheme="majorBidi" w:cstheme="majorBidi"/>
                <w:sz w:val="20"/>
                <w:szCs w:val="20"/>
              </w:rPr>
              <w:t>5  menit</w:t>
            </w:r>
          </w:p>
          <w:p w:rsidR="00F71EA5" w:rsidRPr="0069146C" w:rsidRDefault="00F71EA5" w:rsidP="008E0EC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pPr>
              <w:rPr>
                <w:rFonts w:asciiTheme="majorBidi" w:hAnsiTheme="majorBidi" w:cstheme="majorBidi"/>
                <w:sz w:val="20"/>
                <w:szCs w:val="20"/>
              </w:rPr>
            </w:pPr>
          </w:p>
        </w:tc>
      </w:tr>
      <w:tr w:rsidR="00F71EA5" w:rsidRPr="0069146C" w:rsidTr="005A4C62">
        <w:tc>
          <w:tcPr>
            <w:tcW w:w="534" w:type="dxa"/>
            <w:tcBorders>
              <w:top w:val="single" w:sz="4" w:space="0" w:color="F2F2F2" w:themeColor="background1" w:themeShade="F2"/>
              <w:bottom w:val="single" w:sz="4" w:space="0" w:color="F2F2F2" w:themeColor="background1" w:themeShade="F2"/>
            </w:tcBorders>
          </w:tcPr>
          <w:p w:rsidR="00F71EA5" w:rsidRPr="0069146C" w:rsidRDefault="00F71EA5" w:rsidP="00A162EF">
            <w:pPr>
              <w:jc w:val="right"/>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F71EA5" w:rsidRPr="0069146C" w:rsidRDefault="00F71EA5" w:rsidP="0069146C">
            <w:pPr>
              <w:numPr>
                <w:ilvl w:val="0"/>
                <w:numId w:val="2"/>
              </w:numPr>
              <w:tabs>
                <w:tab w:val="left" w:pos="317"/>
              </w:tabs>
              <w:ind w:left="317" w:hanging="317"/>
              <w:rPr>
                <w:rFonts w:asciiTheme="majorBidi" w:hAnsiTheme="majorBidi" w:cstheme="majorBidi"/>
                <w:sz w:val="20"/>
                <w:szCs w:val="20"/>
              </w:rPr>
            </w:pPr>
            <w:r w:rsidRPr="0069146C">
              <w:rPr>
                <w:rFonts w:asciiTheme="majorBidi" w:hAnsiTheme="majorBidi" w:cstheme="majorBidi"/>
                <w:sz w:val="20"/>
                <w:szCs w:val="20"/>
              </w:rPr>
              <w:t xml:space="preserve">Pengeluaran dan pencatatan </w:t>
            </w:r>
            <w:r>
              <w:rPr>
                <w:rFonts w:asciiTheme="majorBidi" w:hAnsiTheme="majorBidi" w:cstheme="majorBidi"/>
                <w:sz w:val="20"/>
                <w:szCs w:val="20"/>
                <w:lang w:val="en-US"/>
              </w:rPr>
              <w:t>o</w:t>
            </w:r>
            <w:r w:rsidRPr="0069146C">
              <w:rPr>
                <w:rFonts w:asciiTheme="majorBidi" w:hAnsiTheme="majorBidi" w:cstheme="majorBidi"/>
                <w:sz w:val="20"/>
                <w:szCs w:val="20"/>
              </w:rPr>
              <w:t>ng</w:t>
            </w:r>
            <w:r>
              <w:rPr>
                <w:rFonts w:asciiTheme="majorBidi" w:hAnsiTheme="majorBidi" w:cstheme="majorBidi"/>
                <w:sz w:val="20"/>
                <w:szCs w:val="20"/>
                <w:lang w:val="en-US"/>
              </w:rPr>
              <w:t>-</w:t>
            </w:r>
            <w:r w:rsidRPr="0069146C">
              <w:rPr>
                <w:rFonts w:asciiTheme="majorBidi" w:hAnsiTheme="majorBidi" w:cstheme="majorBidi"/>
                <w:sz w:val="20"/>
                <w:szCs w:val="20"/>
              </w:rPr>
              <w:t>kos/biaya pemanggilan para pihak.</w:t>
            </w:r>
          </w:p>
        </w:tc>
        <w:tc>
          <w:tcPr>
            <w:tcW w:w="3260" w:type="dxa"/>
            <w:tcBorders>
              <w:top w:val="single" w:sz="4" w:space="0" w:color="auto"/>
              <w:bottom w:val="single" w:sz="4" w:space="0" w:color="F2F2F2" w:themeColor="background1" w:themeShade="F2"/>
            </w:tcBorders>
          </w:tcPr>
          <w:p w:rsidR="00F71EA5" w:rsidRPr="0069146C" w:rsidRDefault="00F71EA5" w:rsidP="004177DF">
            <w:pPr>
              <w:numPr>
                <w:ilvl w:val="0"/>
                <w:numId w:val="19"/>
              </w:numPr>
              <w:ind w:left="278" w:hanging="278"/>
              <w:jc w:val="both"/>
              <w:rPr>
                <w:rFonts w:asciiTheme="majorBidi" w:hAnsiTheme="majorBidi" w:cstheme="majorBidi"/>
                <w:sz w:val="20"/>
                <w:szCs w:val="20"/>
                <w:lang w:val="en-US"/>
              </w:rPr>
            </w:pPr>
            <w:r w:rsidRPr="0069146C">
              <w:rPr>
                <w:rFonts w:asciiTheme="majorBidi" w:hAnsiTheme="majorBidi" w:cstheme="majorBidi"/>
                <w:sz w:val="20"/>
                <w:szCs w:val="20"/>
              </w:rPr>
              <w:t>Jurusita Pengganti meminta ongkos/biaya pemanggilan para pihak kepada Kasir dengan menunjukkan instrumen perintah pemanggilan dari Ketua Majelis.</w:t>
            </w:r>
          </w:p>
        </w:tc>
        <w:tc>
          <w:tcPr>
            <w:tcW w:w="1276" w:type="dxa"/>
            <w:tcBorders>
              <w:top w:val="single" w:sz="4" w:space="0" w:color="auto"/>
              <w:bottom w:val="single" w:sz="4" w:space="0" w:color="F2F2F2" w:themeColor="background1" w:themeShade="F2"/>
            </w:tcBorders>
          </w:tcPr>
          <w:p w:rsidR="00F71EA5" w:rsidRPr="0069146C" w:rsidRDefault="00F71EA5" w:rsidP="001F62AB">
            <w:pPr>
              <w:ind w:right="-108"/>
              <w:rPr>
                <w:rFonts w:asciiTheme="majorBidi" w:hAnsiTheme="majorBidi" w:cstheme="majorBidi"/>
                <w:sz w:val="20"/>
                <w:szCs w:val="20"/>
              </w:rPr>
            </w:pPr>
            <w:r w:rsidRPr="0069146C">
              <w:rPr>
                <w:rFonts w:asciiTheme="majorBidi" w:hAnsiTheme="majorBidi" w:cstheme="majorBidi"/>
                <w:sz w:val="20"/>
                <w:szCs w:val="20"/>
              </w:rPr>
              <w:t>Jurusita Pengganti/</w:t>
            </w:r>
            <w:r w:rsidRPr="0069146C">
              <w:rPr>
                <w:rFonts w:asciiTheme="majorBidi" w:hAnsiTheme="majorBidi" w:cstheme="majorBidi"/>
                <w:sz w:val="20"/>
                <w:szCs w:val="20"/>
                <w:lang w:val="en-US"/>
              </w:rPr>
              <w:t xml:space="preserve"> </w:t>
            </w:r>
            <w:r w:rsidRPr="0069146C">
              <w:rPr>
                <w:rFonts w:asciiTheme="majorBidi" w:hAnsiTheme="majorBidi" w:cstheme="majorBidi"/>
                <w:sz w:val="20"/>
                <w:szCs w:val="20"/>
              </w:rPr>
              <w:t>Kasir</w:t>
            </w:r>
          </w:p>
          <w:p w:rsidR="00F71EA5" w:rsidRPr="0069146C" w:rsidRDefault="00F71EA5" w:rsidP="000C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F71EA5" w:rsidRPr="0069146C" w:rsidRDefault="00F71EA5" w:rsidP="001F62AB">
            <w:pPr>
              <w:rPr>
                <w:rFonts w:asciiTheme="majorBidi" w:hAnsiTheme="majorBidi" w:cstheme="majorBidi"/>
                <w:sz w:val="20"/>
                <w:szCs w:val="20"/>
              </w:rPr>
            </w:pPr>
            <w:r w:rsidRPr="0069146C">
              <w:rPr>
                <w:rFonts w:asciiTheme="majorBidi" w:hAnsiTheme="majorBidi" w:cstheme="majorBidi"/>
                <w:sz w:val="20"/>
                <w:szCs w:val="20"/>
              </w:rPr>
              <w:t>5  menit</w:t>
            </w:r>
          </w:p>
          <w:p w:rsidR="00F71EA5" w:rsidRPr="0069146C" w:rsidRDefault="00F71EA5" w:rsidP="000C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F71EA5" w:rsidRPr="0069146C" w:rsidRDefault="00F71EA5">
            <w:pPr>
              <w:rPr>
                <w:rFonts w:asciiTheme="majorBidi" w:hAnsiTheme="majorBidi" w:cstheme="majorBidi"/>
                <w:sz w:val="20"/>
                <w:szCs w:val="20"/>
              </w:rPr>
            </w:pPr>
          </w:p>
        </w:tc>
      </w:tr>
      <w:tr w:rsidR="00F71EA5" w:rsidRPr="0069146C" w:rsidTr="00F2573A">
        <w:tc>
          <w:tcPr>
            <w:tcW w:w="534" w:type="dxa"/>
            <w:tcBorders>
              <w:top w:val="single" w:sz="4" w:space="0" w:color="F2F2F2" w:themeColor="background1" w:themeShade="F2"/>
              <w:bottom w:val="single" w:sz="4" w:space="0" w:color="F2F2F2" w:themeColor="background1" w:themeShade="F2"/>
            </w:tcBorders>
          </w:tcPr>
          <w:p w:rsidR="00F71EA5" w:rsidRPr="0069146C" w:rsidRDefault="00F71EA5"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F71EA5" w:rsidRPr="0069146C" w:rsidRDefault="00F71EA5" w:rsidP="003F24CF">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F71EA5" w:rsidRPr="00971FDD" w:rsidRDefault="00F71EA5" w:rsidP="00683F7D">
            <w:pPr>
              <w:numPr>
                <w:ilvl w:val="0"/>
                <w:numId w:val="19"/>
              </w:numPr>
              <w:ind w:left="278" w:hanging="278"/>
              <w:jc w:val="both"/>
              <w:rPr>
                <w:rFonts w:asciiTheme="majorBidi" w:hAnsiTheme="majorBidi" w:cstheme="majorBidi"/>
                <w:sz w:val="20"/>
                <w:szCs w:val="20"/>
                <w:lang w:val="en-US"/>
              </w:rPr>
            </w:pPr>
            <w:r w:rsidRPr="00971FDD">
              <w:rPr>
                <w:rFonts w:asciiTheme="majorBidi" w:hAnsiTheme="majorBidi" w:cstheme="majorBidi"/>
                <w:sz w:val="20"/>
                <w:szCs w:val="20"/>
              </w:rPr>
              <w:t>Kasir menerima instrumen dari Jurusita Pengganti, lalu menyerahkan uang untuk biaya/ongkos pemanggilan dimaksud kepada Jurusita Pengganti.</w:t>
            </w:r>
          </w:p>
        </w:tc>
        <w:tc>
          <w:tcPr>
            <w:tcW w:w="1276" w:type="dxa"/>
            <w:tcBorders>
              <w:top w:val="single" w:sz="4" w:space="0" w:color="F2F2F2" w:themeColor="background1" w:themeShade="F2"/>
              <w:bottom w:val="single" w:sz="4" w:space="0" w:color="F2F2F2" w:themeColor="background1" w:themeShade="F2"/>
            </w:tcBorders>
          </w:tcPr>
          <w:p w:rsidR="00F71EA5" w:rsidRPr="00971FDD" w:rsidRDefault="00F71EA5" w:rsidP="00683F7D">
            <w:pPr>
              <w:rPr>
                <w:rFonts w:asciiTheme="majorBidi" w:hAnsiTheme="majorBidi" w:cstheme="majorBidi"/>
                <w:sz w:val="20"/>
                <w:szCs w:val="20"/>
              </w:rPr>
            </w:pPr>
            <w:r w:rsidRPr="00971FDD">
              <w:rPr>
                <w:rFonts w:asciiTheme="majorBidi" w:hAnsiTheme="majorBidi" w:cstheme="majorBidi"/>
                <w:sz w:val="20"/>
                <w:szCs w:val="20"/>
              </w:rPr>
              <w:t>Kasir</w:t>
            </w:r>
          </w:p>
        </w:tc>
        <w:tc>
          <w:tcPr>
            <w:tcW w:w="992" w:type="dxa"/>
            <w:tcBorders>
              <w:top w:val="single" w:sz="4" w:space="0" w:color="F2F2F2" w:themeColor="background1" w:themeShade="F2"/>
              <w:bottom w:val="single" w:sz="4" w:space="0" w:color="F2F2F2" w:themeColor="background1" w:themeShade="F2"/>
            </w:tcBorders>
          </w:tcPr>
          <w:p w:rsidR="00F71EA5" w:rsidRPr="00971FDD" w:rsidRDefault="00F71EA5" w:rsidP="00683F7D">
            <w:pPr>
              <w:rPr>
                <w:rFonts w:asciiTheme="majorBidi" w:hAnsiTheme="majorBidi" w:cstheme="majorBidi"/>
                <w:sz w:val="20"/>
                <w:szCs w:val="20"/>
              </w:rPr>
            </w:pPr>
            <w:r w:rsidRPr="00971FDD">
              <w:rPr>
                <w:rFonts w:asciiTheme="majorBidi" w:hAnsiTheme="majorBidi" w:cstheme="majorBidi"/>
                <w:sz w:val="20"/>
                <w:szCs w:val="20"/>
              </w:rPr>
              <w:t>5  menit</w:t>
            </w:r>
          </w:p>
          <w:p w:rsidR="00F71EA5" w:rsidRPr="00971FDD" w:rsidRDefault="00F71EA5"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71EA5" w:rsidRPr="0069146C" w:rsidRDefault="00F71EA5">
            <w:pPr>
              <w:rPr>
                <w:rFonts w:asciiTheme="majorBidi" w:hAnsiTheme="majorBidi" w:cstheme="majorBidi"/>
                <w:sz w:val="20"/>
                <w:szCs w:val="20"/>
              </w:rPr>
            </w:pPr>
          </w:p>
        </w:tc>
      </w:tr>
      <w:tr w:rsidR="00EF3C89" w:rsidRPr="0069146C" w:rsidTr="00F2573A">
        <w:tc>
          <w:tcPr>
            <w:tcW w:w="534" w:type="dxa"/>
            <w:tcBorders>
              <w:top w:val="single" w:sz="4" w:space="0" w:color="F2F2F2" w:themeColor="background1" w:themeShade="F2"/>
              <w:bottom w:val="single" w:sz="4" w:space="0" w:color="auto"/>
            </w:tcBorders>
          </w:tcPr>
          <w:p w:rsidR="00EF3C89" w:rsidRPr="0069146C" w:rsidRDefault="00EF3C89"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EF3C89" w:rsidRPr="0069146C" w:rsidRDefault="00EF3C89" w:rsidP="003F24CF">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EF3C89" w:rsidRPr="00971FDD" w:rsidRDefault="00EF3C89" w:rsidP="00683F7D">
            <w:pPr>
              <w:numPr>
                <w:ilvl w:val="0"/>
                <w:numId w:val="19"/>
              </w:numPr>
              <w:ind w:left="278" w:hanging="278"/>
              <w:jc w:val="both"/>
              <w:rPr>
                <w:rFonts w:asciiTheme="majorBidi" w:hAnsiTheme="majorBidi" w:cstheme="majorBidi"/>
                <w:sz w:val="20"/>
                <w:szCs w:val="20"/>
              </w:rPr>
            </w:pPr>
            <w:r w:rsidRPr="00971FDD">
              <w:rPr>
                <w:rFonts w:asciiTheme="majorBidi" w:hAnsiTheme="majorBidi" w:cstheme="majorBidi"/>
                <w:sz w:val="20"/>
                <w:szCs w:val="20"/>
              </w:rPr>
              <w:t>Kasir mencatat semua pengeluaran dalam buku bantu untuk selanjutnya dicatat dalam buku jurnal keuangan perkara</w:t>
            </w:r>
            <w:r>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auto"/>
            </w:tcBorders>
          </w:tcPr>
          <w:p w:rsidR="00EF3C89" w:rsidRPr="00971FDD" w:rsidRDefault="00EF3C89" w:rsidP="00683F7D">
            <w:pPr>
              <w:rPr>
                <w:rFonts w:asciiTheme="majorBidi" w:hAnsiTheme="majorBidi" w:cstheme="majorBidi"/>
                <w:sz w:val="20"/>
                <w:szCs w:val="20"/>
              </w:rPr>
            </w:pPr>
            <w:r w:rsidRPr="00971FDD">
              <w:rPr>
                <w:rFonts w:asciiTheme="majorBidi" w:hAnsiTheme="majorBidi" w:cstheme="majorBidi"/>
                <w:sz w:val="20"/>
                <w:szCs w:val="20"/>
              </w:rPr>
              <w:t>Kasir</w:t>
            </w:r>
          </w:p>
        </w:tc>
        <w:tc>
          <w:tcPr>
            <w:tcW w:w="992" w:type="dxa"/>
            <w:tcBorders>
              <w:top w:val="single" w:sz="4" w:space="0" w:color="F2F2F2" w:themeColor="background1" w:themeShade="F2"/>
              <w:bottom w:val="single" w:sz="4" w:space="0" w:color="auto"/>
            </w:tcBorders>
          </w:tcPr>
          <w:p w:rsidR="00EF3C89" w:rsidRPr="00971FDD" w:rsidRDefault="00EF3C89" w:rsidP="00683F7D">
            <w:pPr>
              <w:rPr>
                <w:rFonts w:asciiTheme="majorBidi" w:hAnsiTheme="majorBidi" w:cstheme="majorBidi"/>
                <w:sz w:val="20"/>
                <w:szCs w:val="20"/>
              </w:rPr>
            </w:pPr>
            <w:r w:rsidRPr="00971FDD">
              <w:rPr>
                <w:rFonts w:asciiTheme="majorBidi" w:hAnsiTheme="majorBidi" w:cstheme="majorBidi"/>
                <w:sz w:val="20"/>
                <w:szCs w:val="20"/>
              </w:rPr>
              <w:t>10 menit</w:t>
            </w:r>
          </w:p>
          <w:p w:rsidR="00EF3C89" w:rsidRPr="00971FDD" w:rsidRDefault="00EF3C89" w:rsidP="00683F7D">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EF3C89" w:rsidRPr="0069146C" w:rsidRDefault="00EF3C89">
            <w:pPr>
              <w:rPr>
                <w:rFonts w:asciiTheme="majorBidi" w:hAnsiTheme="majorBidi" w:cstheme="majorBidi"/>
                <w:sz w:val="20"/>
                <w:szCs w:val="20"/>
              </w:rPr>
            </w:pPr>
          </w:p>
        </w:tc>
      </w:tr>
    </w:tbl>
    <w:p w:rsidR="00F71EA5" w:rsidRDefault="00F71EA5"/>
    <w:tbl>
      <w:tblPr>
        <w:tblStyle w:val="TableGrid"/>
        <w:tblW w:w="9038" w:type="dxa"/>
        <w:tblLayout w:type="fixed"/>
        <w:tblLook w:val="04A0"/>
      </w:tblPr>
      <w:tblGrid>
        <w:gridCol w:w="534"/>
        <w:gridCol w:w="1984"/>
        <w:gridCol w:w="3260"/>
        <w:gridCol w:w="1276"/>
        <w:gridCol w:w="992"/>
        <w:gridCol w:w="992"/>
      </w:tblGrid>
      <w:tr w:rsidR="0052170D" w:rsidRPr="00971FDD" w:rsidTr="00C34201">
        <w:tc>
          <w:tcPr>
            <w:tcW w:w="534" w:type="dxa"/>
            <w:tcBorders>
              <w:top w:val="single" w:sz="4" w:space="0" w:color="auto"/>
              <w:bottom w:val="single" w:sz="4" w:space="0" w:color="F2F2F2" w:themeColor="background1" w:themeShade="F2"/>
            </w:tcBorders>
          </w:tcPr>
          <w:p w:rsidR="0052170D" w:rsidRPr="00971FDD" w:rsidRDefault="0069146C" w:rsidP="00A162EF">
            <w:pPr>
              <w:jc w:val="right"/>
              <w:rPr>
                <w:rFonts w:asciiTheme="majorBidi" w:hAnsiTheme="majorBidi" w:cstheme="majorBidi"/>
                <w:sz w:val="20"/>
                <w:szCs w:val="20"/>
              </w:rPr>
            </w:pPr>
            <w:r>
              <w:lastRenderedPageBreak/>
              <w:br w:type="page"/>
            </w:r>
          </w:p>
        </w:tc>
        <w:tc>
          <w:tcPr>
            <w:tcW w:w="1984" w:type="dxa"/>
            <w:tcBorders>
              <w:top w:val="single" w:sz="4" w:space="0" w:color="auto"/>
              <w:bottom w:val="single" w:sz="4" w:space="0" w:color="F2F2F2" w:themeColor="background1" w:themeShade="F2"/>
            </w:tcBorders>
          </w:tcPr>
          <w:p w:rsidR="0052170D" w:rsidRPr="00971FDD" w:rsidRDefault="0052170D" w:rsidP="001F62AB">
            <w:pPr>
              <w:numPr>
                <w:ilvl w:val="0"/>
                <w:numId w:val="2"/>
              </w:numPr>
              <w:tabs>
                <w:tab w:val="left" w:pos="317"/>
              </w:tabs>
              <w:ind w:left="317" w:hanging="317"/>
              <w:rPr>
                <w:rFonts w:asciiTheme="majorBidi" w:hAnsiTheme="majorBidi" w:cstheme="majorBidi"/>
                <w:sz w:val="20"/>
                <w:szCs w:val="20"/>
              </w:rPr>
            </w:pPr>
            <w:r w:rsidRPr="00971FDD">
              <w:rPr>
                <w:rFonts w:asciiTheme="majorBidi" w:hAnsiTheme="majorBidi" w:cstheme="majorBidi"/>
                <w:sz w:val="20"/>
                <w:szCs w:val="20"/>
              </w:rPr>
              <w:t>Pemanggilan para pihak/Saksi/saksi ahli  yang diketahui alamatnya dalam yurisdiksi PA Kuala Tungkal.</w:t>
            </w:r>
          </w:p>
        </w:tc>
        <w:tc>
          <w:tcPr>
            <w:tcW w:w="3260" w:type="dxa"/>
            <w:tcBorders>
              <w:top w:val="single" w:sz="4" w:space="0" w:color="auto"/>
              <w:bottom w:val="single" w:sz="4" w:space="0" w:color="F2F2F2" w:themeColor="background1" w:themeShade="F2"/>
            </w:tcBorders>
          </w:tcPr>
          <w:p w:rsidR="0052170D" w:rsidRPr="00971FDD" w:rsidRDefault="0052170D" w:rsidP="00F2573A">
            <w:pPr>
              <w:numPr>
                <w:ilvl w:val="0"/>
                <w:numId w:val="24"/>
              </w:numPr>
              <w:ind w:left="278" w:hanging="278"/>
              <w:jc w:val="both"/>
              <w:rPr>
                <w:rFonts w:asciiTheme="majorBidi" w:hAnsiTheme="majorBidi" w:cstheme="majorBidi"/>
                <w:sz w:val="20"/>
                <w:szCs w:val="20"/>
              </w:rPr>
            </w:pPr>
            <w:r w:rsidRPr="00971FDD">
              <w:rPr>
                <w:rFonts w:asciiTheme="majorBidi" w:hAnsiTheme="majorBidi" w:cstheme="majorBidi"/>
                <w:sz w:val="20"/>
                <w:szCs w:val="20"/>
              </w:rPr>
              <w:t>Memanggil para pihak secara resmi dan patut. ( memanggil para pihak ke alamat/tempat tinggal sesuai yang tercantum dalam surat gugatan/</w:t>
            </w:r>
            <w:r w:rsidRPr="00971FDD">
              <w:rPr>
                <w:rFonts w:asciiTheme="majorBidi" w:hAnsiTheme="majorBidi" w:cstheme="majorBidi"/>
                <w:sz w:val="20"/>
                <w:szCs w:val="20"/>
                <w:lang w:val="en-US"/>
              </w:rPr>
              <w:t xml:space="preserve"> </w:t>
            </w:r>
            <w:r w:rsidRPr="00971FDD">
              <w:rPr>
                <w:rFonts w:asciiTheme="majorBidi" w:hAnsiTheme="majorBidi" w:cstheme="majorBidi"/>
                <w:sz w:val="20"/>
                <w:szCs w:val="20"/>
              </w:rPr>
              <w:t xml:space="preserve">permohonan, jika tidak bertemu disampaikan melalui Lurah atau Kepala Desa. </w:t>
            </w:r>
          </w:p>
        </w:tc>
        <w:tc>
          <w:tcPr>
            <w:tcW w:w="1276" w:type="dxa"/>
            <w:tcBorders>
              <w:top w:val="single" w:sz="4" w:space="0" w:color="auto"/>
              <w:bottom w:val="single" w:sz="4" w:space="0" w:color="F2F2F2" w:themeColor="background1" w:themeShade="F2"/>
            </w:tcBorders>
          </w:tcPr>
          <w:p w:rsidR="0052170D" w:rsidRPr="00971FDD" w:rsidRDefault="0052170D" w:rsidP="001F62AB">
            <w:pPr>
              <w:ind w:right="-108"/>
              <w:rPr>
                <w:rFonts w:asciiTheme="majorBidi" w:hAnsiTheme="majorBidi" w:cstheme="majorBidi"/>
                <w:sz w:val="20"/>
                <w:szCs w:val="20"/>
              </w:rPr>
            </w:pPr>
            <w:r w:rsidRPr="00971FDD">
              <w:rPr>
                <w:rFonts w:asciiTheme="majorBidi" w:hAnsiTheme="majorBidi" w:cstheme="majorBidi"/>
                <w:sz w:val="20"/>
                <w:szCs w:val="20"/>
              </w:rPr>
              <w:t>Jurusita Pengganti</w:t>
            </w:r>
          </w:p>
          <w:p w:rsidR="0052170D" w:rsidRPr="00971FDD" w:rsidRDefault="0052170D" w:rsidP="000C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52170D" w:rsidRPr="00971FDD" w:rsidRDefault="0052170D" w:rsidP="001F62AB">
            <w:pPr>
              <w:rPr>
                <w:rFonts w:asciiTheme="majorBidi" w:hAnsiTheme="majorBidi" w:cstheme="majorBidi"/>
                <w:sz w:val="20"/>
                <w:szCs w:val="20"/>
              </w:rPr>
            </w:pPr>
            <w:r w:rsidRPr="00971FDD">
              <w:rPr>
                <w:rFonts w:asciiTheme="majorBidi" w:hAnsiTheme="majorBidi" w:cstheme="majorBidi"/>
                <w:sz w:val="20"/>
                <w:szCs w:val="20"/>
              </w:rPr>
              <w:t>Setidak nya 3 hari kerja sebelum tanggal/</w:t>
            </w:r>
          </w:p>
          <w:p w:rsidR="0052170D" w:rsidRPr="00971FDD" w:rsidRDefault="0052170D" w:rsidP="001F62AB">
            <w:pPr>
              <w:rPr>
                <w:rFonts w:asciiTheme="majorBidi" w:hAnsiTheme="majorBidi" w:cstheme="majorBidi"/>
                <w:sz w:val="20"/>
                <w:szCs w:val="20"/>
                <w:lang w:val="en-US"/>
              </w:rPr>
            </w:pPr>
            <w:r w:rsidRPr="00971FDD">
              <w:rPr>
                <w:rFonts w:asciiTheme="majorBidi" w:hAnsiTheme="majorBidi" w:cstheme="majorBidi"/>
                <w:sz w:val="20"/>
                <w:szCs w:val="20"/>
              </w:rPr>
              <w:t xml:space="preserve">hari sidang </w:t>
            </w:r>
          </w:p>
        </w:tc>
        <w:tc>
          <w:tcPr>
            <w:tcW w:w="992" w:type="dxa"/>
            <w:tcBorders>
              <w:top w:val="single" w:sz="4" w:space="0" w:color="auto"/>
              <w:bottom w:val="single" w:sz="4" w:space="0" w:color="F2F2F2" w:themeColor="background1" w:themeShade="F2"/>
            </w:tcBorders>
          </w:tcPr>
          <w:p w:rsidR="0052170D" w:rsidRPr="00971FDD" w:rsidRDefault="0052170D">
            <w:pPr>
              <w:rPr>
                <w:rFonts w:asciiTheme="majorBidi" w:hAnsiTheme="majorBidi" w:cstheme="majorBidi"/>
                <w:sz w:val="20"/>
                <w:szCs w:val="20"/>
              </w:rPr>
            </w:pPr>
          </w:p>
        </w:tc>
      </w:tr>
      <w:tr w:rsidR="001F62AB" w:rsidRPr="00971FDD" w:rsidTr="00A518BB">
        <w:tc>
          <w:tcPr>
            <w:tcW w:w="534" w:type="dxa"/>
            <w:tcBorders>
              <w:top w:val="single" w:sz="4" w:space="0" w:color="F2F2F2" w:themeColor="background1" w:themeShade="F2"/>
              <w:bottom w:val="single" w:sz="4" w:space="0" w:color="F2F2F2" w:themeColor="background1" w:themeShade="F2"/>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1F62AB" w:rsidRPr="00971FDD" w:rsidRDefault="001F62AB" w:rsidP="001F62AB">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1F62AB" w:rsidRPr="00971FDD" w:rsidRDefault="001F62AB" w:rsidP="001F62AB">
            <w:pPr>
              <w:ind w:left="317"/>
              <w:jc w:val="both"/>
              <w:rPr>
                <w:rFonts w:asciiTheme="majorBidi" w:hAnsiTheme="majorBidi" w:cstheme="majorBidi"/>
                <w:sz w:val="20"/>
                <w:szCs w:val="20"/>
                <w:lang w:val="en-US"/>
              </w:rPr>
            </w:pPr>
            <w:r w:rsidRPr="00971FDD">
              <w:rPr>
                <w:rFonts w:asciiTheme="majorBidi" w:hAnsiTheme="majorBidi" w:cstheme="majorBidi"/>
                <w:sz w:val="20"/>
                <w:szCs w:val="20"/>
              </w:rPr>
              <w:t>Apabila yang dipanggil itu telah meninggal dunia, maka panggilan disampaikan kepada ahli warisnya, jika tidak dikenal, maka disampaikan kepada  Lurah atau Kepala Desa). Untuk pemanggilan pertama kepada Tergugat/</w:t>
            </w:r>
            <w:r w:rsidRPr="00971FDD">
              <w:rPr>
                <w:rFonts w:asciiTheme="majorBidi" w:hAnsiTheme="majorBidi" w:cstheme="majorBidi"/>
                <w:sz w:val="20"/>
                <w:szCs w:val="20"/>
                <w:lang w:val="en-US"/>
              </w:rPr>
              <w:t xml:space="preserve"> </w:t>
            </w:r>
            <w:r w:rsidRPr="00971FDD">
              <w:rPr>
                <w:rFonts w:asciiTheme="majorBidi" w:hAnsiTheme="majorBidi" w:cstheme="majorBidi"/>
                <w:sz w:val="20"/>
                <w:szCs w:val="20"/>
              </w:rPr>
              <w:t>Termohon dilampiri tindasan surat gugatan Penggugat.</w:t>
            </w:r>
          </w:p>
        </w:tc>
        <w:tc>
          <w:tcPr>
            <w:tcW w:w="1276" w:type="dxa"/>
            <w:tcBorders>
              <w:top w:val="single" w:sz="4" w:space="0" w:color="F2F2F2" w:themeColor="background1" w:themeShade="F2"/>
              <w:bottom w:val="single" w:sz="4" w:space="0" w:color="F2F2F2" w:themeColor="background1" w:themeShade="F2"/>
            </w:tcBorders>
          </w:tcPr>
          <w:p w:rsidR="001F62AB" w:rsidRPr="00971FDD" w:rsidRDefault="001F62AB"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pPr>
              <w:rPr>
                <w:rFonts w:asciiTheme="majorBidi" w:hAnsiTheme="majorBidi" w:cstheme="majorBidi"/>
                <w:sz w:val="20"/>
                <w:szCs w:val="20"/>
              </w:rPr>
            </w:pPr>
          </w:p>
        </w:tc>
      </w:tr>
      <w:tr w:rsidR="001F62AB" w:rsidRPr="00971FDD" w:rsidTr="005A4C62">
        <w:tc>
          <w:tcPr>
            <w:tcW w:w="534" w:type="dxa"/>
            <w:tcBorders>
              <w:top w:val="single" w:sz="4" w:space="0" w:color="F2F2F2" w:themeColor="background1" w:themeShade="F2"/>
              <w:bottom w:val="single" w:sz="4" w:space="0" w:color="F2F2F2" w:themeColor="background1" w:themeShade="F2"/>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1F62AB" w:rsidRPr="00971FDD" w:rsidRDefault="001F62AB" w:rsidP="001F62AB">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1F62AB" w:rsidRPr="00971FDD" w:rsidRDefault="001F62AB" w:rsidP="00F2573A">
            <w:pPr>
              <w:numPr>
                <w:ilvl w:val="0"/>
                <w:numId w:val="24"/>
              </w:numPr>
              <w:ind w:left="278" w:hanging="278"/>
              <w:jc w:val="both"/>
              <w:rPr>
                <w:rFonts w:asciiTheme="majorBidi" w:hAnsiTheme="majorBidi" w:cstheme="majorBidi"/>
                <w:sz w:val="20"/>
                <w:szCs w:val="20"/>
              </w:rPr>
            </w:pPr>
            <w:r w:rsidRPr="00971FDD">
              <w:rPr>
                <w:rFonts w:asciiTheme="majorBidi" w:hAnsiTheme="majorBidi" w:cstheme="majorBidi"/>
                <w:sz w:val="20"/>
                <w:szCs w:val="20"/>
              </w:rPr>
              <w:t>Menyerahkan relaas (berita acara panggilan) para pihak kepada Majelis Hakim melalui Panitera Pengganti</w:t>
            </w:r>
          </w:p>
        </w:tc>
        <w:tc>
          <w:tcPr>
            <w:tcW w:w="1276" w:type="dxa"/>
            <w:tcBorders>
              <w:top w:val="single" w:sz="4" w:space="0" w:color="F2F2F2" w:themeColor="background1" w:themeShade="F2"/>
              <w:bottom w:val="single" w:sz="4" w:space="0" w:color="auto"/>
            </w:tcBorders>
          </w:tcPr>
          <w:p w:rsidR="001F62AB" w:rsidRPr="00971FDD" w:rsidRDefault="001F62AB" w:rsidP="000C62AB">
            <w:pPr>
              <w:jc w:val="center"/>
              <w:rPr>
                <w:rFonts w:asciiTheme="majorBidi" w:hAnsiTheme="majorBidi" w:cstheme="majorBidi"/>
                <w:sz w:val="20"/>
                <w:szCs w:val="20"/>
              </w:rPr>
            </w:pPr>
            <w:r w:rsidRPr="00971FDD">
              <w:rPr>
                <w:rFonts w:asciiTheme="majorBidi" w:hAnsiTheme="majorBidi" w:cstheme="majorBidi"/>
                <w:sz w:val="20"/>
                <w:szCs w:val="20"/>
              </w:rPr>
              <w:t>Jurusita Pengganti</w:t>
            </w:r>
          </w:p>
        </w:tc>
        <w:tc>
          <w:tcPr>
            <w:tcW w:w="992" w:type="dxa"/>
            <w:tcBorders>
              <w:top w:val="single" w:sz="4" w:space="0" w:color="F2F2F2" w:themeColor="background1" w:themeShade="F2"/>
              <w:bottom w:val="single" w:sz="4" w:space="0" w:color="auto"/>
            </w:tcBorders>
          </w:tcPr>
          <w:p w:rsidR="001F62AB" w:rsidRPr="00971FDD" w:rsidRDefault="001F62AB" w:rsidP="001F62AB">
            <w:pPr>
              <w:jc w:val="center"/>
              <w:rPr>
                <w:rFonts w:asciiTheme="majorBidi" w:hAnsiTheme="majorBidi" w:cstheme="majorBidi"/>
                <w:sz w:val="20"/>
                <w:szCs w:val="20"/>
              </w:rPr>
            </w:pPr>
            <w:r w:rsidRPr="00971FDD">
              <w:rPr>
                <w:rFonts w:asciiTheme="majorBidi" w:hAnsiTheme="majorBidi" w:cstheme="majorBidi"/>
                <w:sz w:val="20"/>
                <w:szCs w:val="20"/>
              </w:rPr>
              <w:t>Segera diserah</w:t>
            </w:r>
          </w:p>
          <w:p w:rsidR="001F62AB" w:rsidRPr="00971FDD" w:rsidRDefault="001F62AB" w:rsidP="001F62AB">
            <w:pPr>
              <w:jc w:val="center"/>
              <w:rPr>
                <w:rFonts w:asciiTheme="majorBidi" w:hAnsiTheme="majorBidi" w:cstheme="majorBidi"/>
                <w:sz w:val="20"/>
                <w:szCs w:val="20"/>
              </w:rPr>
            </w:pPr>
            <w:r w:rsidRPr="00971FDD">
              <w:rPr>
                <w:rFonts w:asciiTheme="majorBidi" w:hAnsiTheme="majorBidi" w:cstheme="majorBidi"/>
                <w:sz w:val="20"/>
                <w:szCs w:val="20"/>
              </w:rPr>
              <w:t>kan setelah</w:t>
            </w:r>
          </w:p>
          <w:p w:rsidR="001F62AB" w:rsidRPr="00971FDD" w:rsidRDefault="001F62AB" w:rsidP="001F62AB">
            <w:pPr>
              <w:jc w:val="center"/>
              <w:rPr>
                <w:rFonts w:asciiTheme="majorBidi" w:hAnsiTheme="majorBidi" w:cstheme="majorBidi"/>
                <w:sz w:val="20"/>
                <w:szCs w:val="20"/>
              </w:rPr>
            </w:pPr>
            <w:r w:rsidRPr="00971FDD">
              <w:rPr>
                <w:rFonts w:asciiTheme="majorBidi" w:hAnsiTheme="majorBidi" w:cstheme="majorBidi"/>
                <w:sz w:val="20"/>
                <w:szCs w:val="20"/>
              </w:rPr>
              <w:t>dilaksa</w:t>
            </w:r>
          </w:p>
          <w:p w:rsidR="001F62AB" w:rsidRPr="00E1572D" w:rsidRDefault="001F62AB" w:rsidP="00E1572D">
            <w:pPr>
              <w:jc w:val="center"/>
              <w:rPr>
                <w:rFonts w:asciiTheme="majorBidi" w:hAnsiTheme="majorBidi" w:cstheme="majorBidi"/>
                <w:sz w:val="20"/>
                <w:szCs w:val="20"/>
                <w:lang w:val="en-US"/>
              </w:rPr>
            </w:pPr>
            <w:r w:rsidRPr="00971FDD">
              <w:rPr>
                <w:rFonts w:asciiTheme="majorBidi" w:hAnsiTheme="majorBidi" w:cstheme="majorBidi"/>
                <w:sz w:val="20"/>
                <w:szCs w:val="20"/>
              </w:rPr>
              <w:t xml:space="preserve">nakan </w:t>
            </w:r>
          </w:p>
        </w:tc>
        <w:tc>
          <w:tcPr>
            <w:tcW w:w="992" w:type="dxa"/>
            <w:tcBorders>
              <w:top w:val="single" w:sz="4" w:space="0" w:color="F2F2F2" w:themeColor="background1" w:themeShade="F2"/>
              <w:bottom w:val="single" w:sz="4" w:space="0" w:color="auto"/>
            </w:tcBorders>
          </w:tcPr>
          <w:p w:rsidR="001F62AB" w:rsidRPr="00971FDD" w:rsidRDefault="001F62AB">
            <w:pPr>
              <w:rPr>
                <w:rFonts w:asciiTheme="majorBidi" w:hAnsiTheme="majorBidi" w:cstheme="majorBidi"/>
                <w:sz w:val="20"/>
                <w:szCs w:val="20"/>
              </w:rPr>
            </w:pPr>
          </w:p>
        </w:tc>
      </w:tr>
      <w:tr w:rsidR="001F62AB" w:rsidRPr="00971FDD" w:rsidTr="005A4C62">
        <w:tc>
          <w:tcPr>
            <w:tcW w:w="534" w:type="dxa"/>
            <w:tcBorders>
              <w:top w:val="single" w:sz="4" w:space="0" w:color="F2F2F2" w:themeColor="background1" w:themeShade="F2"/>
              <w:bottom w:val="single" w:sz="4" w:space="0" w:color="F2F2F2" w:themeColor="background1" w:themeShade="F2"/>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1F62AB" w:rsidRPr="00971FDD" w:rsidRDefault="001F62AB" w:rsidP="001F62AB">
            <w:pPr>
              <w:numPr>
                <w:ilvl w:val="0"/>
                <w:numId w:val="2"/>
              </w:numPr>
              <w:tabs>
                <w:tab w:val="left" w:pos="317"/>
              </w:tabs>
              <w:ind w:left="317" w:hanging="317"/>
              <w:rPr>
                <w:rFonts w:asciiTheme="majorBidi" w:hAnsiTheme="majorBidi" w:cstheme="majorBidi"/>
                <w:sz w:val="20"/>
                <w:szCs w:val="20"/>
              </w:rPr>
            </w:pPr>
            <w:r w:rsidRPr="00971FDD">
              <w:rPr>
                <w:rFonts w:asciiTheme="majorBidi" w:hAnsiTheme="majorBidi" w:cstheme="majorBidi"/>
                <w:sz w:val="20"/>
                <w:szCs w:val="20"/>
              </w:rPr>
              <w:t>Pemanggilan pihak Tergugat yang tempat tinggalnya di luar  yurisdiksi PA Kuala Tungkal</w:t>
            </w:r>
          </w:p>
        </w:tc>
        <w:tc>
          <w:tcPr>
            <w:tcW w:w="3260" w:type="dxa"/>
            <w:tcBorders>
              <w:top w:val="single" w:sz="4" w:space="0" w:color="auto"/>
              <w:bottom w:val="single" w:sz="4" w:space="0" w:color="F2F2F2" w:themeColor="background1" w:themeShade="F2"/>
            </w:tcBorders>
          </w:tcPr>
          <w:p w:rsidR="001F62AB" w:rsidRPr="00971FDD" w:rsidRDefault="001F62AB" w:rsidP="003D7E9F">
            <w:pPr>
              <w:numPr>
                <w:ilvl w:val="0"/>
                <w:numId w:val="20"/>
              </w:numPr>
              <w:ind w:left="278" w:hanging="278"/>
              <w:jc w:val="both"/>
              <w:rPr>
                <w:rFonts w:asciiTheme="majorBidi" w:hAnsiTheme="majorBidi" w:cstheme="majorBidi"/>
                <w:sz w:val="20"/>
                <w:szCs w:val="20"/>
                <w:lang w:val="en-US"/>
              </w:rPr>
            </w:pPr>
            <w:r w:rsidRPr="00971FDD">
              <w:rPr>
                <w:rFonts w:asciiTheme="majorBidi" w:hAnsiTheme="majorBidi" w:cstheme="majorBidi"/>
                <w:sz w:val="20"/>
                <w:szCs w:val="20"/>
              </w:rPr>
              <w:t>Membuat surat permohonan bantuan panggilan pihak yang dipanggil kepada Ketua PA yang mewilayahi tempat tinggal Tergugat.</w:t>
            </w:r>
          </w:p>
        </w:tc>
        <w:tc>
          <w:tcPr>
            <w:tcW w:w="1276" w:type="dxa"/>
            <w:tcBorders>
              <w:top w:val="single" w:sz="4" w:space="0" w:color="auto"/>
              <w:bottom w:val="single" w:sz="4" w:space="0" w:color="F2F2F2" w:themeColor="background1" w:themeShade="F2"/>
            </w:tcBorders>
          </w:tcPr>
          <w:p w:rsidR="00EE489A" w:rsidRPr="00971FDD" w:rsidRDefault="00EE489A" w:rsidP="00EE489A">
            <w:pPr>
              <w:jc w:val="center"/>
              <w:rPr>
                <w:rFonts w:asciiTheme="majorBidi" w:hAnsiTheme="majorBidi" w:cstheme="majorBidi"/>
                <w:sz w:val="20"/>
                <w:szCs w:val="20"/>
              </w:rPr>
            </w:pPr>
            <w:r w:rsidRPr="00971FDD">
              <w:rPr>
                <w:rFonts w:asciiTheme="majorBidi" w:hAnsiTheme="majorBidi" w:cstheme="majorBidi"/>
                <w:sz w:val="20"/>
                <w:szCs w:val="20"/>
              </w:rPr>
              <w:t>Panitera dibantu oleh JSP yang ditunjuk</w:t>
            </w:r>
          </w:p>
          <w:p w:rsidR="00EE489A" w:rsidRPr="00971FDD" w:rsidRDefault="00EE489A" w:rsidP="000C62AB">
            <w:pPr>
              <w:jc w:val="center"/>
              <w:rPr>
                <w:rFonts w:asciiTheme="majorBidi" w:hAnsiTheme="majorBidi" w:cstheme="majorBidi"/>
                <w:sz w:val="20"/>
                <w:szCs w:val="20"/>
              </w:rPr>
            </w:pPr>
          </w:p>
          <w:p w:rsidR="001F62AB" w:rsidRPr="00971FDD" w:rsidRDefault="001F62AB" w:rsidP="00EE489A">
            <w:pP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EE489A" w:rsidRPr="00971FDD" w:rsidRDefault="00EE489A" w:rsidP="00EE489A">
            <w:pPr>
              <w:jc w:val="center"/>
              <w:rPr>
                <w:rFonts w:asciiTheme="majorBidi" w:hAnsiTheme="majorBidi" w:cstheme="majorBidi"/>
                <w:sz w:val="20"/>
                <w:szCs w:val="20"/>
              </w:rPr>
            </w:pPr>
            <w:r w:rsidRPr="00971FDD">
              <w:rPr>
                <w:rFonts w:asciiTheme="majorBidi" w:hAnsiTheme="majorBidi" w:cstheme="majorBidi"/>
                <w:sz w:val="20"/>
                <w:szCs w:val="20"/>
              </w:rPr>
              <w:t>segera dibuat</w:t>
            </w:r>
          </w:p>
          <w:p w:rsidR="001F62AB" w:rsidRPr="00971FDD" w:rsidRDefault="001F62AB" w:rsidP="001F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1F62AB" w:rsidRPr="00971FDD" w:rsidRDefault="001F62AB">
            <w:pPr>
              <w:rPr>
                <w:rFonts w:asciiTheme="majorBidi" w:hAnsiTheme="majorBidi" w:cstheme="majorBidi"/>
                <w:sz w:val="20"/>
                <w:szCs w:val="20"/>
              </w:rPr>
            </w:pPr>
          </w:p>
        </w:tc>
      </w:tr>
      <w:tr w:rsidR="001F62AB" w:rsidRPr="00971FDD" w:rsidTr="00CB4110">
        <w:tc>
          <w:tcPr>
            <w:tcW w:w="534" w:type="dxa"/>
            <w:tcBorders>
              <w:top w:val="single" w:sz="4" w:space="0" w:color="F2F2F2" w:themeColor="background1" w:themeShade="F2"/>
              <w:bottom w:val="single" w:sz="4" w:space="0" w:color="F2F2F2" w:themeColor="background1" w:themeShade="F2"/>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1F62AB" w:rsidRPr="00971FDD" w:rsidRDefault="001F62AB" w:rsidP="00EE489A">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1F62AB" w:rsidRPr="00971FDD" w:rsidRDefault="00EE489A" w:rsidP="003D7E9F">
            <w:pPr>
              <w:numPr>
                <w:ilvl w:val="0"/>
                <w:numId w:val="20"/>
              </w:numPr>
              <w:ind w:left="278" w:hanging="278"/>
              <w:jc w:val="both"/>
              <w:rPr>
                <w:rFonts w:asciiTheme="majorBidi" w:hAnsiTheme="majorBidi" w:cstheme="majorBidi"/>
                <w:sz w:val="20"/>
                <w:szCs w:val="20"/>
                <w:lang w:val="en-US"/>
              </w:rPr>
            </w:pPr>
            <w:r w:rsidRPr="00971FDD">
              <w:rPr>
                <w:rFonts w:asciiTheme="majorBidi" w:hAnsiTheme="majorBidi" w:cstheme="majorBidi"/>
                <w:sz w:val="20"/>
                <w:szCs w:val="20"/>
              </w:rPr>
              <w:t>Surat tersebut dikirim via pos, termasuk biaya pemanggilannya.</w:t>
            </w:r>
          </w:p>
        </w:tc>
        <w:tc>
          <w:tcPr>
            <w:tcW w:w="1276" w:type="dxa"/>
            <w:tcBorders>
              <w:top w:val="single" w:sz="4" w:space="0" w:color="F2F2F2" w:themeColor="background1" w:themeShade="F2"/>
              <w:bottom w:val="single" w:sz="4" w:space="0" w:color="F2F2F2" w:themeColor="background1" w:themeShade="F2"/>
            </w:tcBorders>
          </w:tcPr>
          <w:p w:rsidR="001F62AB" w:rsidRPr="00971FDD" w:rsidRDefault="00EE489A" w:rsidP="000C62AB">
            <w:pPr>
              <w:jc w:val="center"/>
              <w:rPr>
                <w:rFonts w:asciiTheme="majorBidi" w:hAnsiTheme="majorBidi" w:cstheme="majorBidi"/>
                <w:sz w:val="20"/>
                <w:szCs w:val="20"/>
              </w:rPr>
            </w:pPr>
            <w:r w:rsidRPr="00971FDD">
              <w:rPr>
                <w:rFonts w:asciiTheme="majorBidi" w:hAnsiTheme="majorBidi" w:cstheme="majorBidi"/>
                <w:sz w:val="20"/>
                <w:szCs w:val="20"/>
              </w:rPr>
              <w:t>Petugas</w:t>
            </w:r>
          </w:p>
        </w:tc>
        <w:tc>
          <w:tcPr>
            <w:tcW w:w="992" w:type="dxa"/>
            <w:tcBorders>
              <w:top w:val="single" w:sz="4" w:space="0" w:color="F2F2F2" w:themeColor="background1" w:themeShade="F2"/>
              <w:bottom w:val="single" w:sz="4" w:space="0" w:color="F2F2F2" w:themeColor="background1" w:themeShade="F2"/>
            </w:tcBorders>
          </w:tcPr>
          <w:p w:rsidR="00EE489A" w:rsidRPr="00971FDD" w:rsidRDefault="00EE489A" w:rsidP="00EE489A">
            <w:pPr>
              <w:jc w:val="center"/>
              <w:rPr>
                <w:rFonts w:asciiTheme="majorBidi" w:hAnsiTheme="majorBidi" w:cstheme="majorBidi"/>
                <w:sz w:val="20"/>
                <w:szCs w:val="20"/>
              </w:rPr>
            </w:pPr>
            <w:r w:rsidRPr="00971FDD">
              <w:rPr>
                <w:rFonts w:asciiTheme="majorBidi" w:hAnsiTheme="majorBidi" w:cstheme="majorBidi"/>
                <w:sz w:val="20"/>
                <w:szCs w:val="20"/>
              </w:rPr>
              <w:t>segera di kirim</w:t>
            </w:r>
          </w:p>
          <w:p w:rsidR="001F62AB" w:rsidRPr="00971FDD" w:rsidRDefault="001F62AB" w:rsidP="001F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pPr>
              <w:rPr>
                <w:rFonts w:asciiTheme="majorBidi" w:hAnsiTheme="majorBidi" w:cstheme="majorBidi"/>
                <w:sz w:val="20"/>
                <w:szCs w:val="20"/>
              </w:rPr>
            </w:pPr>
          </w:p>
        </w:tc>
      </w:tr>
      <w:tr w:rsidR="001F62AB" w:rsidRPr="00971FDD" w:rsidTr="00CB4110">
        <w:tc>
          <w:tcPr>
            <w:tcW w:w="534" w:type="dxa"/>
            <w:tcBorders>
              <w:top w:val="single" w:sz="4" w:space="0" w:color="F2F2F2" w:themeColor="background1" w:themeShade="F2"/>
              <w:bottom w:val="single" w:sz="4" w:space="0" w:color="F2F2F2" w:themeColor="background1" w:themeShade="F2"/>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1F62AB" w:rsidRPr="00971FDD" w:rsidRDefault="001F62AB" w:rsidP="00EE489A">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1F62AB" w:rsidRPr="00971FDD" w:rsidRDefault="00EE489A" w:rsidP="003D7E9F">
            <w:pPr>
              <w:numPr>
                <w:ilvl w:val="0"/>
                <w:numId w:val="20"/>
              </w:numPr>
              <w:ind w:left="278" w:hanging="278"/>
              <w:jc w:val="both"/>
              <w:rPr>
                <w:rFonts w:asciiTheme="majorBidi" w:hAnsiTheme="majorBidi" w:cstheme="majorBidi"/>
                <w:sz w:val="20"/>
                <w:szCs w:val="20"/>
              </w:rPr>
            </w:pPr>
            <w:r w:rsidRPr="00971FDD">
              <w:rPr>
                <w:rFonts w:asciiTheme="majorBidi" w:hAnsiTheme="majorBidi" w:cstheme="majorBidi"/>
                <w:sz w:val="20"/>
                <w:szCs w:val="20"/>
              </w:rPr>
              <w:t>Ketua PA yang diminta bantuannya segera memerin-tahkan untuk melaksanakan panggilan dimaksud sekaligus menyerahkan ongkos yang dikirim oleh PA yang meminta bantuan pemanggilan.</w:t>
            </w:r>
          </w:p>
        </w:tc>
        <w:tc>
          <w:tcPr>
            <w:tcW w:w="1276" w:type="dxa"/>
            <w:tcBorders>
              <w:top w:val="single" w:sz="4" w:space="0" w:color="F2F2F2" w:themeColor="background1" w:themeShade="F2"/>
              <w:bottom w:val="single" w:sz="4" w:space="0" w:color="F2F2F2" w:themeColor="background1" w:themeShade="F2"/>
            </w:tcBorders>
          </w:tcPr>
          <w:p w:rsidR="00EE489A" w:rsidRPr="00971FDD" w:rsidRDefault="00EE489A" w:rsidP="00EE489A">
            <w:pPr>
              <w:jc w:val="center"/>
              <w:rPr>
                <w:rFonts w:asciiTheme="majorBidi" w:hAnsiTheme="majorBidi" w:cstheme="majorBidi"/>
                <w:sz w:val="20"/>
                <w:szCs w:val="20"/>
              </w:rPr>
            </w:pPr>
            <w:r w:rsidRPr="00971FDD">
              <w:rPr>
                <w:rFonts w:asciiTheme="majorBidi" w:hAnsiTheme="majorBidi" w:cstheme="majorBidi"/>
                <w:sz w:val="20"/>
                <w:szCs w:val="20"/>
              </w:rPr>
              <w:t>Ketua PA/</w:t>
            </w:r>
          </w:p>
          <w:p w:rsidR="00EE489A" w:rsidRPr="00971FDD" w:rsidRDefault="00EE489A" w:rsidP="00EE489A">
            <w:pPr>
              <w:jc w:val="center"/>
              <w:rPr>
                <w:rFonts w:asciiTheme="majorBidi" w:hAnsiTheme="majorBidi" w:cstheme="majorBidi"/>
                <w:sz w:val="20"/>
                <w:szCs w:val="20"/>
              </w:rPr>
            </w:pPr>
            <w:r w:rsidRPr="00971FDD">
              <w:rPr>
                <w:rFonts w:asciiTheme="majorBidi" w:hAnsiTheme="majorBidi" w:cstheme="majorBidi"/>
                <w:sz w:val="20"/>
                <w:szCs w:val="20"/>
              </w:rPr>
              <w:t>Panitera</w:t>
            </w:r>
          </w:p>
          <w:p w:rsidR="001F62AB" w:rsidRPr="00971FDD" w:rsidRDefault="001F62AB"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rsidP="001F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pPr>
              <w:rPr>
                <w:rFonts w:asciiTheme="majorBidi" w:hAnsiTheme="majorBidi" w:cstheme="majorBidi"/>
                <w:sz w:val="20"/>
                <w:szCs w:val="20"/>
              </w:rPr>
            </w:pPr>
          </w:p>
        </w:tc>
      </w:tr>
      <w:tr w:rsidR="001F62AB" w:rsidRPr="00971FDD" w:rsidTr="00CB4110">
        <w:tc>
          <w:tcPr>
            <w:tcW w:w="534" w:type="dxa"/>
            <w:tcBorders>
              <w:top w:val="single" w:sz="4" w:space="0" w:color="F2F2F2" w:themeColor="background1" w:themeShade="F2"/>
              <w:bottom w:val="single" w:sz="4" w:space="0" w:color="F2F2F2" w:themeColor="background1" w:themeShade="F2"/>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1F62AB" w:rsidRPr="00971FDD" w:rsidRDefault="001F62AB" w:rsidP="00EE489A">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1F62AB" w:rsidRPr="00971FDD" w:rsidRDefault="00EE489A" w:rsidP="003D7E9F">
            <w:pPr>
              <w:numPr>
                <w:ilvl w:val="0"/>
                <w:numId w:val="20"/>
              </w:numPr>
              <w:ind w:left="278" w:hanging="278"/>
              <w:rPr>
                <w:rFonts w:asciiTheme="majorBidi" w:hAnsiTheme="majorBidi" w:cstheme="majorBidi"/>
                <w:sz w:val="20"/>
                <w:szCs w:val="20"/>
                <w:lang w:val="en-US"/>
              </w:rPr>
            </w:pPr>
            <w:r w:rsidRPr="00971FDD">
              <w:rPr>
                <w:rFonts w:asciiTheme="majorBidi" w:hAnsiTheme="majorBidi" w:cstheme="majorBidi"/>
                <w:sz w:val="20"/>
                <w:szCs w:val="20"/>
              </w:rPr>
              <w:t>Pemanggilan dilaksanakan sesuai dengan SOP panggilan.</w:t>
            </w:r>
          </w:p>
        </w:tc>
        <w:tc>
          <w:tcPr>
            <w:tcW w:w="1276" w:type="dxa"/>
            <w:tcBorders>
              <w:top w:val="single" w:sz="4" w:space="0" w:color="F2F2F2" w:themeColor="background1" w:themeShade="F2"/>
              <w:bottom w:val="single" w:sz="4" w:space="0" w:color="F2F2F2" w:themeColor="background1" w:themeShade="F2"/>
            </w:tcBorders>
          </w:tcPr>
          <w:p w:rsidR="00EE489A" w:rsidRPr="00971FDD" w:rsidRDefault="00EE489A" w:rsidP="00EE489A">
            <w:pPr>
              <w:jc w:val="center"/>
              <w:rPr>
                <w:rFonts w:asciiTheme="majorBidi" w:hAnsiTheme="majorBidi" w:cstheme="majorBidi"/>
                <w:sz w:val="20"/>
                <w:szCs w:val="20"/>
              </w:rPr>
            </w:pPr>
            <w:r w:rsidRPr="00971FDD">
              <w:rPr>
                <w:rFonts w:asciiTheme="majorBidi" w:hAnsiTheme="majorBidi" w:cstheme="majorBidi"/>
                <w:sz w:val="20"/>
                <w:szCs w:val="20"/>
              </w:rPr>
              <w:t>Jsp</w:t>
            </w:r>
          </w:p>
          <w:p w:rsidR="001F62AB" w:rsidRPr="00971FDD" w:rsidRDefault="001F62AB"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rsidP="001F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1F62AB" w:rsidRPr="00971FDD" w:rsidRDefault="001F62AB">
            <w:pPr>
              <w:rPr>
                <w:rFonts w:asciiTheme="majorBidi" w:hAnsiTheme="majorBidi" w:cstheme="majorBidi"/>
                <w:sz w:val="20"/>
                <w:szCs w:val="20"/>
              </w:rPr>
            </w:pPr>
          </w:p>
        </w:tc>
      </w:tr>
      <w:tr w:rsidR="001F62AB" w:rsidRPr="00971FDD" w:rsidTr="002C2C6D">
        <w:tc>
          <w:tcPr>
            <w:tcW w:w="534" w:type="dxa"/>
            <w:tcBorders>
              <w:top w:val="single" w:sz="4" w:space="0" w:color="F2F2F2" w:themeColor="background1" w:themeShade="F2"/>
              <w:bottom w:val="single" w:sz="4" w:space="0" w:color="auto"/>
            </w:tcBorders>
          </w:tcPr>
          <w:p w:rsidR="001F62AB" w:rsidRPr="00971FDD" w:rsidRDefault="001F62AB"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1F62AB" w:rsidRPr="00971FDD" w:rsidRDefault="001F62AB" w:rsidP="00EE489A">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1F62AB" w:rsidRPr="00971FDD" w:rsidRDefault="00EE489A" w:rsidP="003D7E9F">
            <w:pPr>
              <w:numPr>
                <w:ilvl w:val="0"/>
                <w:numId w:val="20"/>
              </w:numPr>
              <w:ind w:left="278" w:hanging="278"/>
              <w:rPr>
                <w:rFonts w:asciiTheme="majorBidi" w:hAnsiTheme="majorBidi" w:cstheme="majorBidi"/>
                <w:sz w:val="20"/>
                <w:szCs w:val="20"/>
                <w:lang w:val="en-US"/>
              </w:rPr>
            </w:pPr>
            <w:r w:rsidRPr="00971FDD">
              <w:rPr>
                <w:rFonts w:asciiTheme="majorBidi" w:hAnsiTheme="majorBidi" w:cstheme="majorBidi"/>
                <w:sz w:val="20"/>
                <w:szCs w:val="20"/>
              </w:rPr>
              <w:t>Berita acara panggilan (relaas) di kirim ke PA yang meminta bantuan.</w:t>
            </w:r>
          </w:p>
        </w:tc>
        <w:tc>
          <w:tcPr>
            <w:tcW w:w="1276" w:type="dxa"/>
            <w:tcBorders>
              <w:top w:val="single" w:sz="4" w:space="0" w:color="F2F2F2" w:themeColor="background1" w:themeShade="F2"/>
              <w:bottom w:val="single" w:sz="4" w:space="0" w:color="auto"/>
            </w:tcBorders>
          </w:tcPr>
          <w:p w:rsidR="001F62AB" w:rsidRPr="00971FDD" w:rsidRDefault="00AB7353" w:rsidP="00AB7353">
            <w:pPr>
              <w:jc w:val="center"/>
              <w:rPr>
                <w:rFonts w:asciiTheme="majorBidi" w:hAnsiTheme="majorBidi" w:cstheme="majorBidi"/>
                <w:sz w:val="20"/>
                <w:szCs w:val="20"/>
                <w:lang w:val="en-US"/>
              </w:rPr>
            </w:pPr>
            <w:r w:rsidRPr="00971FDD">
              <w:rPr>
                <w:rFonts w:asciiTheme="majorBidi" w:hAnsiTheme="majorBidi" w:cstheme="majorBidi"/>
                <w:sz w:val="20"/>
                <w:szCs w:val="20"/>
              </w:rPr>
              <w:t>Ketua PA/ Panitera/</w:t>
            </w:r>
            <w:r w:rsidRPr="00971FDD">
              <w:rPr>
                <w:rFonts w:asciiTheme="majorBidi" w:hAnsiTheme="majorBidi" w:cstheme="majorBidi"/>
                <w:sz w:val="20"/>
                <w:szCs w:val="20"/>
                <w:lang w:val="en-US"/>
              </w:rPr>
              <w:t xml:space="preserve"> </w:t>
            </w:r>
            <w:r w:rsidRPr="00971FDD">
              <w:rPr>
                <w:rFonts w:asciiTheme="majorBidi" w:hAnsiTheme="majorBidi" w:cstheme="majorBidi"/>
                <w:sz w:val="20"/>
                <w:szCs w:val="20"/>
              </w:rPr>
              <w:t>Jsp</w:t>
            </w:r>
          </w:p>
        </w:tc>
        <w:tc>
          <w:tcPr>
            <w:tcW w:w="992" w:type="dxa"/>
            <w:tcBorders>
              <w:top w:val="single" w:sz="4" w:space="0" w:color="F2F2F2" w:themeColor="background1" w:themeShade="F2"/>
              <w:bottom w:val="single" w:sz="4" w:space="0" w:color="auto"/>
            </w:tcBorders>
          </w:tcPr>
          <w:p w:rsidR="001F62AB" w:rsidRPr="00311202" w:rsidRDefault="00311202" w:rsidP="001F62AB">
            <w:pPr>
              <w:jc w:val="center"/>
              <w:rPr>
                <w:rFonts w:asciiTheme="majorBidi" w:hAnsiTheme="majorBidi" w:cstheme="majorBidi"/>
                <w:sz w:val="20"/>
                <w:szCs w:val="20"/>
                <w:lang w:val="en-US"/>
              </w:rPr>
            </w:pPr>
            <w:r>
              <w:rPr>
                <w:rFonts w:asciiTheme="majorBidi" w:hAnsiTheme="majorBidi" w:cstheme="majorBidi"/>
                <w:sz w:val="20"/>
                <w:szCs w:val="20"/>
                <w:lang w:val="en-US"/>
              </w:rPr>
              <w:t xml:space="preserve">30 </w:t>
            </w:r>
            <w:proofErr w:type="spellStart"/>
            <w:r>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auto"/>
            </w:tcBorders>
          </w:tcPr>
          <w:p w:rsidR="001F62AB" w:rsidRPr="00971FDD" w:rsidRDefault="001F62AB">
            <w:pPr>
              <w:rPr>
                <w:rFonts w:asciiTheme="majorBidi" w:hAnsiTheme="majorBidi" w:cstheme="majorBidi"/>
                <w:sz w:val="20"/>
                <w:szCs w:val="20"/>
              </w:rPr>
            </w:pPr>
          </w:p>
        </w:tc>
      </w:tr>
      <w:tr w:rsidR="003477B1" w:rsidRPr="00971FDD" w:rsidTr="002C2C6D">
        <w:tc>
          <w:tcPr>
            <w:tcW w:w="534" w:type="dxa"/>
            <w:tcBorders>
              <w:top w:val="single" w:sz="4" w:space="0" w:color="auto"/>
              <w:bottom w:val="single" w:sz="4" w:space="0" w:color="auto"/>
            </w:tcBorders>
          </w:tcPr>
          <w:p w:rsidR="003477B1" w:rsidRPr="00971FDD" w:rsidRDefault="003477B1" w:rsidP="00A162EF">
            <w:pPr>
              <w:jc w:val="right"/>
              <w:rPr>
                <w:rFonts w:asciiTheme="majorBidi" w:hAnsiTheme="majorBidi" w:cstheme="majorBidi"/>
                <w:sz w:val="20"/>
                <w:szCs w:val="20"/>
              </w:rPr>
            </w:pPr>
          </w:p>
        </w:tc>
        <w:tc>
          <w:tcPr>
            <w:tcW w:w="1984" w:type="dxa"/>
            <w:tcBorders>
              <w:top w:val="single" w:sz="4" w:space="0" w:color="auto"/>
              <w:bottom w:val="single" w:sz="4" w:space="0" w:color="auto"/>
            </w:tcBorders>
          </w:tcPr>
          <w:p w:rsidR="003477B1" w:rsidRPr="00971FDD" w:rsidRDefault="003477B1" w:rsidP="00683F7D">
            <w:pPr>
              <w:numPr>
                <w:ilvl w:val="0"/>
                <w:numId w:val="2"/>
              </w:numPr>
              <w:tabs>
                <w:tab w:val="left" w:pos="459"/>
              </w:tabs>
              <w:ind w:left="459" w:hanging="459"/>
              <w:rPr>
                <w:rFonts w:asciiTheme="majorBidi" w:hAnsiTheme="majorBidi" w:cstheme="majorBidi"/>
                <w:sz w:val="20"/>
                <w:szCs w:val="20"/>
              </w:rPr>
            </w:pPr>
            <w:r w:rsidRPr="00971FDD">
              <w:rPr>
                <w:rFonts w:asciiTheme="majorBidi" w:hAnsiTheme="majorBidi" w:cstheme="majorBidi"/>
                <w:sz w:val="20"/>
                <w:szCs w:val="20"/>
              </w:rPr>
              <w:t>Pemanggilan  pihak Tergugat yang tempat tinggalnya tidak diketahui secara pasti di dalam dan di luar wilayah R.I./ghaib.</w:t>
            </w:r>
          </w:p>
        </w:tc>
        <w:tc>
          <w:tcPr>
            <w:tcW w:w="3260" w:type="dxa"/>
            <w:tcBorders>
              <w:top w:val="single" w:sz="4" w:space="0" w:color="auto"/>
              <w:bottom w:val="single" w:sz="4" w:space="0" w:color="auto"/>
            </w:tcBorders>
          </w:tcPr>
          <w:p w:rsidR="003477B1" w:rsidRPr="00971FDD" w:rsidRDefault="003477B1" w:rsidP="003477B1">
            <w:pPr>
              <w:numPr>
                <w:ilvl w:val="0"/>
                <w:numId w:val="21"/>
              </w:numPr>
              <w:ind w:left="278" w:hanging="278"/>
              <w:jc w:val="both"/>
              <w:rPr>
                <w:rFonts w:asciiTheme="majorBidi" w:hAnsiTheme="majorBidi" w:cstheme="majorBidi"/>
                <w:sz w:val="20"/>
                <w:szCs w:val="20"/>
              </w:rPr>
            </w:pPr>
            <w:r w:rsidRPr="00971FDD">
              <w:rPr>
                <w:rFonts w:asciiTheme="majorBidi" w:hAnsiTheme="majorBidi" w:cstheme="majorBidi"/>
                <w:sz w:val="20"/>
                <w:szCs w:val="20"/>
              </w:rPr>
              <w:t xml:space="preserve">Perkara di luar sengketa perkawinan, atas perintah Ketua Majelis, maka Jsp menyampaikan panggilan (menggunakan blanko khusus) untuk Tergugat melalui Bupati Tanjung Jabung Barat cq. Kabag Hukum dan petugas yang ditunjuk menempelkan di papan </w:t>
            </w:r>
          </w:p>
        </w:tc>
        <w:tc>
          <w:tcPr>
            <w:tcW w:w="1276" w:type="dxa"/>
            <w:tcBorders>
              <w:top w:val="single" w:sz="4" w:space="0" w:color="auto"/>
              <w:bottom w:val="single" w:sz="4" w:space="0" w:color="auto"/>
            </w:tcBorders>
          </w:tcPr>
          <w:p w:rsidR="003477B1" w:rsidRPr="00971FDD" w:rsidRDefault="003477B1" w:rsidP="00683F7D">
            <w:pPr>
              <w:jc w:val="center"/>
              <w:rPr>
                <w:rFonts w:asciiTheme="majorBidi" w:hAnsiTheme="majorBidi" w:cstheme="majorBidi"/>
                <w:sz w:val="20"/>
                <w:szCs w:val="20"/>
              </w:rPr>
            </w:pPr>
            <w:r w:rsidRPr="00971FDD">
              <w:rPr>
                <w:rFonts w:asciiTheme="majorBidi" w:hAnsiTheme="majorBidi" w:cstheme="majorBidi"/>
                <w:sz w:val="20"/>
                <w:szCs w:val="20"/>
              </w:rPr>
              <w:t>Jsp, staf Pemda Tanjung Jabung Barat</w:t>
            </w:r>
          </w:p>
          <w:p w:rsidR="003477B1" w:rsidRPr="00971FDD" w:rsidRDefault="003477B1"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3477B1" w:rsidRPr="00971FDD" w:rsidRDefault="003477B1" w:rsidP="00311202">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3477B1" w:rsidRPr="00971FDD" w:rsidRDefault="003477B1">
            <w:pPr>
              <w:rPr>
                <w:rFonts w:asciiTheme="majorBidi" w:hAnsiTheme="majorBidi" w:cstheme="majorBidi"/>
                <w:sz w:val="20"/>
                <w:szCs w:val="20"/>
              </w:rPr>
            </w:pPr>
          </w:p>
        </w:tc>
      </w:tr>
    </w:tbl>
    <w:p w:rsidR="00F71EA5" w:rsidRDefault="00F71EA5"/>
    <w:tbl>
      <w:tblPr>
        <w:tblStyle w:val="TableGrid"/>
        <w:tblW w:w="9038" w:type="dxa"/>
        <w:tblLayout w:type="fixed"/>
        <w:tblLook w:val="04A0"/>
      </w:tblPr>
      <w:tblGrid>
        <w:gridCol w:w="534"/>
        <w:gridCol w:w="1984"/>
        <w:gridCol w:w="3260"/>
        <w:gridCol w:w="1276"/>
        <w:gridCol w:w="992"/>
        <w:gridCol w:w="992"/>
      </w:tblGrid>
      <w:tr w:rsidR="003477B1" w:rsidRPr="00971FDD" w:rsidTr="005A4C62">
        <w:tc>
          <w:tcPr>
            <w:tcW w:w="534" w:type="dxa"/>
            <w:tcBorders>
              <w:top w:val="single" w:sz="4" w:space="0" w:color="auto"/>
              <w:bottom w:val="single" w:sz="4" w:space="0" w:color="F2F2F2" w:themeColor="background1" w:themeShade="F2"/>
            </w:tcBorders>
          </w:tcPr>
          <w:p w:rsidR="003477B1" w:rsidRPr="00971FDD" w:rsidRDefault="003477B1" w:rsidP="00A162EF">
            <w:pPr>
              <w:jc w:val="right"/>
              <w:rPr>
                <w:rFonts w:asciiTheme="majorBidi" w:hAnsiTheme="majorBidi" w:cstheme="majorBidi"/>
                <w:sz w:val="20"/>
                <w:szCs w:val="20"/>
              </w:rPr>
            </w:pPr>
          </w:p>
        </w:tc>
        <w:tc>
          <w:tcPr>
            <w:tcW w:w="1984" w:type="dxa"/>
            <w:tcBorders>
              <w:top w:val="single" w:sz="4" w:space="0" w:color="auto"/>
              <w:bottom w:val="single" w:sz="4" w:space="0" w:color="auto"/>
            </w:tcBorders>
          </w:tcPr>
          <w:p w:rsidR="003477B1" w:rsidRPr="00971FDD" w:rsidRDefault="003477B1" w:rsidP="005F6031">
            <w:pPr>
              <w:tabs>
                <w:tab w:val="left" w:pos="459"/>
              </w:tabs>
              <w:rPr>
                <w:rFonts w:asciiTheme="majorBidi" w:hAnsiTheme="majorBidi" w:cstheme="majorBidi"/>
                <w:sz w:val="20"/>
                <w:szCs w:val="20"/>
              </w:rPr>
            </w:pPr>
          </w:p>
        </w:tc>
        <w:tc>
          <w:tcPr>
            <w:tcW w:w="3260" w:type="dxa"/>
            <w:tcBorders>
              <w:top w:val="single" w:sz="4" w:space="0" w:color="auto"/>
              <w:bottom w:val="single" w:sz="4" w:space="0" w:color="auto"/>
            </w:tcBorders>
          </w:tcPr>
          <w:p w:rsidR="00E1572D" w:rsidRPr="00E1572D" w:rsidRDefault="003477B1" w:rsidP="00311202">
            <w:pPr>
              <w:ind w:left="317"/>
              <w:jc w:val="both"/>
              <w:rPr>
                <w:rFonts w:asciiTheme="majorBidi" w:hAnsiTheme="majorBidi" w:cstheme="majorBidi"/>
                <w:sz w:val="20"/>
                <w:szCs w:val="20"/>
                <w:lang w:val="en-US"/>
              </w:rPr>
            </w:pPr>
            <w:r w:rsidRPr="00971FDD">
              <w:rPr>
                <w:rFonts w:asciiTheme="majorBidi" w:hAnsiTheme="majorBidi" w:cstheme="majorBidi"/>
                <w:sz w:val="20"/>
                <w:szCs w:val="20"/>
              </w:rPr>
              <w:t xml:space="preserve">pengumuman Kantor  Bupati Tanjung Jabung Barat. </w:t>
            </w:r>
            <w:r w:rsidRPr="00971FDD">
              <w:rPr>
                <w:rFonts w:asciiTheme="majorBidi" w:hAnsiTheme="majorBidi" w:cstheme="majorBidi"/>
                <w:sz w:val="20"/>
                <w:szCs w:val="20"/>
                <w:lang w:val="en-US"/>
              </w:rPr>
              <w:t>B</w:t>
            </w:r>
            <w:r w:rsidRPr="00971FDD">
              <w:rPr>
                <w:rFonts w:asciiTheme="majorBidi" w:hAnsiTheme="majorBidi" w:cstheme="majorBidi"/>
                <w:sz w:val="20"/>
                <w:szCs w:val="20"/>
              </w:rPr>
              <w:t xml:space="preserve">ersamaan dengan itu Jsp </w:t>
            </w:r>
            <w:proofErr w:type="gramStart"/>
            <w:r w:rsidRPr="00971FDD">
              <w:rPr>
                <w:rFonts w:asciiTheme="majorBidi" w:hAnsiTheme="majorBidi" w:cstheme="majorBidi"/>
                <w:sz w:val="20"/>
                <w:szCs w:val="20"/>
              </w:rPr>
              <w:t>juga  menempelkan</w:t>
            </w:r>
            <w:proofErr w:type="gramEnd"/>
            <w:r w:rsidRPr="00971FDD">
              <w:rPr>
                <w:rFonts w:asciiTheme="majorBidi" w:hAnsiTheme="majorBidi" w:cstheme="majorBidi"/>
                <w:sz w:val="20"/>
                <w:szCs w:val="20"/>
              </w:rPr>
              <w:t xml:space="preserve"> di papan pengumuman Kantor PA Kuala Tungkal.</w:t>
            </w:r>
          </w:p>
        </w:tc>
        <w:tc>
          <w:tcPr>
            <w:tcW w:w="1276" w:type="dxa"/>
            <w:tcBorders>
              <w:top w:val="single" w:sz="4" w:space="0" w:color="auto"/>
              <w:bottom w:val="single" w:sz="4" w:space="0" w:color="auto"/>
            </w:tcBorders>
          </w:tcPr>
          <w:p w:rsidR="003477B1" w:rsidRPr="00971FDD" w:rsidRDefault="003477B1"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3477B1" w:rsidRPr="00971FDD" w:rsidRDefault="003477B1" w:rsidP="001F62AB">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3477B1" w:rsidRPr="00971FDD" w:rsidRDefault="003477B1">
            <w:pPr>
              <w:rPr>
                <w:rFonts w:asciiTheme="majorBidi" w:hAnsiTheme="majorBidi" w:cstheme="majorBidi"/>
                <w:sz w:val="20"/>
                <w:szCs w:val="20"/>
              </w:rPr>
            </w:pPr>
          </w:p>
        </w:tc>
      </w:tr>
      <w:tr w:rsidR="00EE489A" w:rsidRPr="00971FDD" w:rsidTr="005A4C62">
        <w:tc>
          <w:tcPr>
            <w:tcW w:w="534" w:type="dxa"/>
            <w:tcBorders>
              <w:top w:val="single" w:sz="4" w:space="0" w:color="F2F2F2" w:themeColor="background1" w:themeShade="F2"/>
              <w:bottom w:val="single" w:sz="4" w:space="0" w:color="F2F2F2" w:themeColor="background1" w:themeShade="F2"/>
            </w:tcBorders>
          </w:tcPr>
          <w:p w:rsidR="00EE489A" w:rsidRPr="00971FDD" w:rsidRDefault="00EE489A" w:rsidP="00A162EF">
            <w:pPr>
              <w:jc w:val="right"/>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E1572D" w:rsidRPr="00E1572D" w:rsidRDefault="00E1572D" w:rsidP="00E1572D">
            <w:pPr>
              <w:tabs>
                <w:tab w:val="left" w:pos="459"/>
              </w:tabs>
              <w:ind w:left="459"/>
              <w:rPr>
                <w:rFonts w:asciiTheme="majorBidi" w:hAnsiTheme="majorBidi" w:cstheme="majorBidi"/>
                <w:sz w:val="20"/>
                <w:szCs w:val="20"/>
              </w:rPr>
            </w:pPr>
          </w:p>
          <w:p w:rsidR="00EE489A" w:rsidRPr="00971FDD" w:rsidRDefault="00AB7353" w:rsidP="00AB7353">
            <w:pPr>
              <w:numPr>
                <w:ilvl w:val="0"/>
                <w:numId w:val="2"/>
              </w:numPr>
              <w:tabs>
                <w:tab w:val="left" w:pos="459"/>
              </w:tabs>
              <w:ind w:left="459" w:hanging="459"/>
              <w:rPr>
                <w:rFonts w:asciiTheme="majorBidi" w:hAnsiTheme="majorBidi" w:cstheme="majorBidi"/>
                <w:sz w:val="20"/>
                <w:szCs w:val="20"/>
              </w:rPr>
            </w:pPr>
            <w:r w:rsidRPr="00971FDD">
              <w:rPr>
                <w:rFonts w:asciiTheme="majorBidi" w:hAnsiTheme="majorBidi" w:cstheme="majorBidi"/>
                <w:sz w:val="20"/>
                <w:szCs w:val="20"/>
              </w:rPr>
              <w:t>Pemanggilan  pihak Tergugat yang tempat tinggalnya tidak diketahui secara pasti di dalam dan di luar wilayah R.I./</w:t>
            </w:r>
            <w:r w:rsidRPr="00CA3182">
              <w:rPr>
                <w:rFonts w:asciiTheme="majorBidi" w:hAnsiTheme="majorBidi" w:cstheme="majorBidi"/>
                <w:color w:val="FF0000"/>
                <w:sz w:val="20"/>
                <w:szCs w:val="20"/>
              </w:rPr>
              <w:t>ghaib</w:t>
            </w:r>
            <w:r w:rsidRPr="00971FDD">
              <w:rPr>
                <w:rFonts w:asciiTheme="majorBidi" w:hAnsiTheme="majorBidi" w:cstheme="majorBidi"/>
                <w:sz w:val="20"/>
                <w:szCs w:val="20"/>
              </w:rPr>
              <w:t>.</w:t>
            </w:r>
          </w:p>
        </w:tc>
        <w:tc>
          <w:tcPr>
            <w:tcW w:w="3260" w:type="dxa"/>
            <w:tcBorders>
              <w:top w:val="single" w:sz="4" w:space="0" w:color="auto"/>
              <w:bottom w:val="single" w:sz="4" w:space="0" w:color="F2F2F2" w:themeColor="background1" w:themeShade="F2"/>
            </w:tcBorders>
          </w:tcPr>
          <w:p w:rsidR="00E1572D" w:rsidRPr="00E1572D" w:rsidRDefault="00E1572D" w:rsidP="00E1572D">
            <w:pPr>
              <w:ind w:left="278"/>
              <w:jc w:val="both"/>
              <w:rPr>
                <w:rFonts w:asciiTheme="majorBidi" w:hAnsiTheme="majorBidi" w:cstheme="majorBidi"/>
                <w:sz w:val="20"/>
                <w:szCs w:val="20"/>
              </w:rPr>
            </w:pPr>
          </w:p>
          <w:p w:rsidR="00EE489A" w:rsidRPr="00971FDD" w:rsidRDefault="00AB7353" w:rsidP="00E1572D">
            <w:pPr>
              <w:numPr>
                <w:ilvl w:val="0"/>
                <w:numId w:val="23"/>
              </w:numPr>
              <w:ind w:left="278" w:hanging="278"/>
              <w:jc w:val="both"/>
              <w:rPr>
                <w:rFonts w:asciiTheme="majorBidi" w:hAnsiTheme="majorBidi" w:cstheme="majorBidi"/>
                <w:sz w:val="20"/>
                <w:szCs w:val="20"/>
              </w:rPr>
            </w:pPr>
            <w:r w:rsidRPr="00971FDD">
              <w:rPr>
                <w:rFonts w:asciiTheme="majorBidi" w:hAnsiTheme="majorBidi" w:cstheme="majorBidi"/>
                <w:sz w:val="20"/>
                <w:szCs w:val="20"/>
              </w:rPr>
              <w:t xml:space="preserve">Perkara di luar sengketa perkawinan, atas perintah Ketua Majelis, maka Jsp menyampaikan panggilan (menggunakan blanko khusus) untuk Tergugat melalui Bupati Tanjung Jabung Barat cq. Kabag Hukum dan petugas yang ditunjuk menempelkan di papan pengumuman Kantor  Bupati Tanjung Jabung Barat. </w:t>
            </w:r>
            <w:r w:rsidR="00C37766" w:rsidRPr="00971FDD">
              <w:rPr>
                <w:rFonts w:asciiTheme="majorBidi" w:hAnsiTheme="majorBidi" w:cstheme="majorBidi"/>
                <w:sz w:val="20"/>
                <w:szCs w:val="20"/>
                <w:lang w:val="en-US"/>
              </w:rPr>
              <w:t>B</w:t>
            </w:r>
            <w:r w:rsidR="00C37766" w:rsidRPr="00971FDD">
              <w:rPr>
                <w:rFonts w:asciiTheme="majorBidi" w:hAnsiTheme="majorBidi" w:cstheme="majorBidi"/>
                <w:sz w:val="20"/>
                <w:szCs w:val="20"/>
              </w:rPr>
              <w:t xml:space="preserve">ersamaan dengan itu Jsp </w:t>
            </w:r>
            <w:proofErr w:type="gramStart"/>
            <w:r w:rsidR="00C37766" w:rsidRPr="00971FDD">
              <w:rPr>
                <w:rFonts w:asciiTheme="majorBidi" w:hAnsiTheme="majorBidi" w:cstheme="majorBidi"/>
                <w:sz w:val="20"/>
                <w:szCs w:val="20"/>
              </w:rPr>
              <w:t>juga  menempelkan</w:t>
            </w:r>
            <w:proofErr w:type="gramEnd"/>
            <w:r w:rsidR="00C37766" w:rsidRPr="00971FDD">
              <w:rPr>
                <w:rFonts w:asciiTheme="majorBidi" w:hAnsiTheme="majorBidi" w:cstheme="majorBidi"/>
                <w:sz w:val="20"/>
                <w:szCs w:val="20"/>
              </w:rPr>
              <w:t xml:space="preserve"> di papan pengumuman Kantor PA Kuala Tungkal.</w:t>
            </w:r>
          </w:p>
        </w:tc>
        <w:tc>
          <w:tcPr>
            <w:tcW w:w="1276" w:type="dxa"/>
            <w:tcBorders>
              <w:top w:val="single" w:sz="4" w:space="0" w:color="auto"/>
              <w:bottom w:val="single" w:sz="4" w:space="0" w:color="F2F2F2" w:themeColor="background1" w:themeShade="F2"/>
            </w:tcBorders>
          </w:tcPr>
          <w:p w:rsidR="00E1572D" w:rsidRDefault="00E1572D" w:rsidP="00AB7353">
            <w:pPr>
              <w:jc w:val="center"/>
              <w:rPr>
                <w:rFonts w:asciiTheme="majorBidi" w:hAnsiTheme="majorBidi" w:cstheme="majorBidi"/>
                <w:sz w:val="20"/>
                <w:szCs w:val="20"/>
                <w:lang w:val="en-US"/>
              </w:rPr>
            </w:pPr>
          </w:p>
          <w:p w:rsidR="00AB7353" w:rsidRPr="00971FDD" w:rsidRDefault="00AB7353" w:rsidP="00AB7353">
            <w:pPr>
              <w:jc w:val="center"/>
              <w:rPr>
                <w:rFonts w:asciiTheme="majorBidi" w:hAnsiTheme="majorBidi" w:cstheme="majorBidi"/>
                <w:sz w:val="20"/>
                <w:szCs w:val="20"/>
              </w:rPr>
            </w:pPr>
            <w:r w:rsidRPr="00971FDD">
              <w:rPr>
                <w:rFonts w:asciiTheme="majorBidi" w:hAnsiTheme="majorBidi" w:cstheme="majorBidi"/>
                <w:sz w:val="20"/>
                <w:szCs w:val="20"/>
              </w:rPr>
              <w:t>Jsp, staf Pemda Tanjung Jabung Barat</w:t>
            </w:r>
          </w:p>
          <w:p w:rsidR="00EE489A" w:rsidRPr="00971FDD" w:rsidRDefault="00EE489A" w:rsidP="000C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EE489A" w:rsidRPr="00971FDD" w:rsidRDefault="00EE489A" w:rsidP="001F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EE489A" w:rsidRPr="00971FDD" w:rsidRDefault="00EE489A">
            <w:pPr>
              <w:rPr>
                <w:rFonts w:asciiTheme="majorBidi" w:hAnsiTheme="majorBidi" w:cstheme="majorBidi"/>
                <w:sz w:val="20"/>
                <w:szCs w:val="20"/>
              </w:rPr>
            </w:pPr>
          </w:p>
        </w:tc>
      </w:tr>
      <w:tr w:rsidR="00EE489A" w:rsidRPr="00971FDD" w:rsidTr="005A4C62">
        <w:tc>
          <w:tcPr>
            <w:tcW w:w="534" w:type="dxa"/>
            <w:tcBorders>
              <w:top w:val="single" w:sz="4" w:space="0" w:color="F2F2F2" w:themeColor="background1" w:themeShade="F2"/>
              <w:bottom w:val="single" w:sz="4" w:space="0" w:color="F2F2F2" w:themeColor="background1" w:themeShade="F2"/>
            </w:tcBorders>
          </w:tcPr>
          <w:p w:rsidR="00EE489A" w:rsidRPr="00971FDD" w:rsidRDefault="00EE489A"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auto"/>
            </w:tcBorders>
          </w:tcPr>
          <w:p w:rsidR="00EE489A" w:rsidRPr="00971FDD" w:rsidRDefault="00EE489A" w:rsidP="00AB7353">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auto"/>
            </w:tcBorders>
          </w:tcPr>
          <w:p w:rsidR="00CA3182" w:rsidRPr="00CA3182" w:rsidRDefault="00AB7353" w:rsidP="00CA3182">
            <w:pPr>
              <w:numPr>
                <w:ilvl w:val="0"/>
                <w:numId w:val="23"/>
              </w:numPr>
              <w:ind w:left="278" w:hanging="278"/>
              <w:jc w:val="both"/>
              <w:rPr>
                <w:rFonts w:asciiTheme="majorBidi" w:hAnsiTheme="majorBidi" w:cstheme="majorBidi"/>
                <w:sz w:val="20"/>
                <w:szCs w:val="20"/>
                <w:lang w:val="en-US"/>
              </w:rPr>
            </w:pPr>
            <w:r w:rsidRPr="00971FDD">
              <w:rPr>
                <w:rFonts w:asciiTheme="majorBidi" w:hAnsiTheme="majorBidi" w:cstheme="majorBidi"/>
                <w:sz w:val="20"/>
                <w:szCs w:val="20"/>
              </w:rPr>
              <w:t>Perkara yang berkenaan dengan sengketa perkawinan, prosedur pemanggilan Tergugat/</w:t>
            </w:r>
            <w:r w:rsidRPr="00971FDD">
              <w:rPr>
                <w:rFonts w:asciiTheme="majorBidi" w:hAnsiTheme="majorBidi" w:cstheme="majorBidi"/>
                <w:sz w:val="20"/>
                <w:szCs w:val="20"/>
                <w:lang w:val="en-US"/>
              </w:rPr>
              <w:t xml:space="preserve"> </w:t>
            </w:r>
            <w:r w:rsidRPr="00971FDD">
              <w:rPr>
                <w:rFonts w:asciiTheme="majorBidi" w:hAnsiTheme="majorBidi" w:cstheme="majorBidi"/>
                <w:sz w:val="20"/>
                <w:szCs w:val="20"/>
              </w:rPr>
              <w:t>Ter</w:t>
            </w:r>
            <w:r w:rsidRPr="00971FDD">
              <w:rPr>
                <w:rFonts w:asciiTheme="majorBidi" w:hAnsiTheme="majorBidi" w:cstheme="majorBidi"/>
                <w:sz w:val="20"/>
                <w:szCs w:val="20"/>
                <w:lang w:val="en-US"/>
              </w:rPr>
              <w:t>-</w:t>
            </w:r>
            <w:r w:rsidR="00CA3182">
              <w:rPr>
                <w:rFonts w:asciiTheme="majorBidi" w:hAnsiTheme="majorBidi" w:cstheme="majorBidi"/>
                <w:sz w:val="20"/>
                <w:szCs w:val="20"/>
              </w:rPr>
              <w:t>mohon dilakukan dengan cara</w:t>
            </w:r>
            <w:r w:rsidR="00CA3182">
              <w:rPr>
                <w:rFonts w:asciiTheme="majorBidi" w:hAnsiTheme="majorBidi" w:cstheme="majorBidi"/>
                <w:sz w:val="20"/>
                <w:szCs w:val="20"/>
                <w:lang w:val="en-US"/>
              </w:rPr>
              <w:t>:</w:t>
            </w:r>
          </w:p>
          <w:p w:rsidR="00AB7353" w:rsidRPr="00971FDD" w:rsidRDefault="00AB7353" w:rsidP="00AB7353">
            <w:pPr>
              <w:numPr>
                <w:ilvl w:val="0"/>
                <w:numId w:val="4"/>
              </w:numPr>
              <w:jc w:val="both"/>
              <w:rPr>
                <w:rFonts w:asciiTheme="majorBidi" w:hAnsiTheme="majorBidi" w:cstheme="majorBidi"/>
                <w:sz w:val="20"/>
                <w:szCs w:val="20"/>
                <w:lang w:val="en-US"/>
              </w:rPr>
            </w:pPr>
            <w:r w:rsidRPr="00971FDD">
              <w:rPr>
                <w:rFonts w:asciiTheme="majorBidi" w:hAnsiTheme="majorBidi" w:cstheme="majorBidi"/>
                <w:sz w:val="20"/>
                <w:szCs w:val="20"/>
              </w:rPr>
              <w:t xml:space="preserve">Pengumuman melalui Radio </w:t>
            </w:r>
            <w:proofErr w:type="spellStart"/>
            <w:r w:rsidRPr="00971FDD">
              <w:rPr>
                <w:rFonts w:asciiTheme="majorBidi" w:hAnsiTheme="majorBidi" w:cstheme="majorBidi"/>
                <w:sz w:val="20"/>
                <w:szCs w:val="20"/>
                <w:lang w:val="en-US"/>
              </w:rPr>
              <w:t>Pemerintah</w:t>
            </w:r>
            <w:proofErr w:type="spellEnd"/>
            <w:r w:rsidRPr="00971FDD">
              <w:rPr>
                <w:rFonts w:asciiTheme="majorBidi" w:hAnsiTheme="majorBidi" w:cstheme="majorBidi"/>
                <w:sz w:val="20"/>
                <w:szCs w:val="20"/>
                <w:lang w:val="en-US"/>
              </w:rPr>
              <w:t xml:space="preserve"> Daerah</w:t>
            </w:r>
            <w:r w:rsidRPr="00971FDD">
              <w:rPr>
                <w:rFonts w:asciiTheme="majorBidi" w:hAnsiTheme="majorBidi" w:cstheme="majorBidi"/>
                <w:sz w:val="20"/>
                <w:szCs w:val="20"/>
              </w:rPr>
              <w:t xml:space="preserve"> (RSPD) </w:t>
            </w:r>
            <w:proofErr w:type="spellStart"/>
            <w:r w:rsidRPr="00971FDD">
              <w:rPr>
                <w:rFonts w:asciiTheme="majorBidi" w:hAnsiTheme="majorBidi" w:cstheme="majorBidi"/>
                <w:sz w:val="20"/>
                <w:szCs w:val="20"/>
                <w:lang w:val="en-US"/>
              </w:rPr>
              <w:t>Tanjab</w:t>
            </w:r>
            <w:proofErr w:type="spellEnd"/>
            <w:r w:rsidRPr="00971FDD">
              <w:rPr>
                <w:rFonts w:asciiTheme="majorBidi" w:hAnsiTheme="majorBidi" w:cstheme="majorBidi"/>
                <w:sz w:val="20"/>
                <w:szCs w:val="20"/>
                <w:lang w:val="en-US"/>
              </w:rPr>
              <w:t xml:space="preserve"> Barat </w:t>
            </w:r>
            <w:r w:rsidRPr="00971FDD">
              <w:rPr>
                <w:rFonts w:asciiTheme="majorBidi" w:hAnsiTheme="majorBidi" w:cstheme="majorBidi"/>
                <w:sz w:val="20"/>
                <w:szCs w:val="20"/>
              </w:rPr>
              <w:t>sebanyak 2 kali;</w:t>
            </w:r>
          </w:p>
          <w:p w:rsidR="00AB7353" w:rsidRPr="00971FDD" w:rsidRDefault="00AB7353" w:rsidP="00AB7353">
            <w:pPr>
              <w:numPr>
                <w:ilvl w:val="0"/>
                <w:numId w:val="4"/>
              </w:numPr>
              <w:jc w:val="both"/>
              <w:rPr>
                <w:rFonts w:asciiTheme="majorBidi" w:hAnsiTheme="majorBidi" w:cstheme="majorBidi"/>
                <w:sz w:val="20"/>
                <w:szCs w:val="20"/>
                <w:lang w:val="en-US"/>
              </w:rPr>
            </w:pPr>
            <w:r w:rsidRPr="00971FDD">
              <w:rPr>
                <w:rFonts w:asciiTheme="majorBidi" w:hAnsiTheme="majorBidi" w:cstheme="majorBidi"/>
                <w:sz w:val="20"/>
                <w:szCs w:val="20"/>
              </w:rPr>
              <w:t>Pengumuman melalui web site PA Kuala Tungkal satu kali;</w:t>
            </w:r>
          </w:p>
          <w:p w:rsidR="00EE489A" w:rsidRDefault="00AB7353" w:rsidP="00AB7353">
            <w:pPr>
              <w:numPr>
                <w:ilvl w:val="0"/>
                <w:numId w:val="4"/>
              </w:numPr>
              <w:jc w:val="both"/>
              <w:rPr>
                <w:rFonts w:asciiTheme="majorBidi" w:hAnsiTheme="majorBidi" w:cstheme="majorBidi"/>
                <w:sz w:val="20"/>
                <w:szCs w:val="20"/>
                <w:lang w:val="en-US"/>
              </w:rPr>
            </w:pPr>
            <w:r w:rsidRPr="00971FDD">
              <w:rPr>
                <w:rFonts w:asciiTheme="majorBidi" w:hAnsiTheme="majorBidi" w:cstheme="majorBidi"/>
                <w:sz w:val="20"/>
                <w:szCs w:val="20"/>
              </w:rPr>
              <w:t>Menempelkan panggilan di papan pengumuman PA Kuala Tungkal sebanyak 2 kali.</w:t>
            </w:r>
          </w:p>
          <w:p w:rsidR="00E1572D" w:rsidRPr="00CA3182" w:rsidRDefault="00CA3182" w:rsidP="00CA3182">
            <w:pPr>
              <w:numPr>
                <w:ilvl w:val="0"/>
                <w:numId w:val="4"/>
              </w:numPr>
              <w:jc w:val="both"/>
              <w:rPr>
                <w:rFonts w:asciiTheme="majorBidi" w:hAnsiTheme="majorBidi" w:cstheme="majorBidi"/>
                <w:sz w:val="20"/>
                <w:szCs w:val="20"/>
                <w:lang w:val="en-US"/>
              </w:rPr>
            </w:pPr>
            <w:proofErr w:type="spellStart"/>
            <w:r>
              <w:rPr>
                <w:rFonts w:asciiTheme="majorBidi" w:hAnsiTheme="majorBidi" w:cstheme="majorBidi"/>
                <w:sz w:val="20"/>
                <w:szCs w:val="20"/>
                <w:lang w:val="en-US"/>
              </w:rPr>
              <w:t>Dalam</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hal</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kedua</w:t>
            </w:r>
            <w:proofErr w:type="spellEnd"/>
            <w:r>
              <w:rPr>
                <w:rFonts w:asciiTheme="majorBidi" w:hAnsiTheme="majorBidi" w:cstheme="majorBidi"/>
                <w:sz w:val="20"/>
                <w:szCs w:val="20"/>
                <w:lang w:val="en-US"/>
              </w:rPr>
              <w:t>/</w:t>
            </w:r>
            <w:proofErr w:type="spellStart"/>
            <w:r>
              <w:rPr>
                <w:rFonts w:asciiTheme="majorBidi" w:hAnsiTheme="majorBidi" w:cstheme="majorBidi"/>
                <w:sz w:val="20"/>
                <w:szCs w:val="20"/>
                <w:lang w:val="en-US"/>
              </w:rPr>
              <w:t>salah</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satu</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pihak</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setelah</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dipanggil</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tidak</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juga</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hadir</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maka</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pemanggilan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dilakukan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dengan</w:t>
            </w:r>
            <w:proofErr w:type="spellEnd"/>
            <w:r>
              <w:rPr>
                <w:rFonts w:asciiTheme="majorBidi" w:hAnsiTheme="majorBidi" w:cstheme="majorBidi"/>
                <w:sz w:val="20"/>
                <w:szCs w:val="20"/>
                <w:lang w:val="en-US"/>
              </w:rPr>
              <w:t xml:space="preserve"> </w:t>
            </w:r>
            <w:proofErr w:type="spellStart"/>
            <w:proofErr w:type="gramStart"/>
            <w:r>
              <w:rPr>
                <w:rFonts w:asciiTheme="majorBidi" w:hAnsiTheme="majorBidi" w:cstheme="majorBidi"/>
                <w:sz w:val="20"/>
                <w:szCs w:val="20"/>
                <w:lang w:val="en-US"/>
              </w:rPr>
              <w:t>cara</w:t>
            </w:r>
            <w:proofErr w:type="spellEnd"/>
            <w:proofErr w:type="gram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pengumuman</w:t>
            </w:r>
            <w:proofErr w:type="spellEnd"/>
            <w:r>
              <w:rPr>
                <w:rFonts w:asciiTheme="majorBidi" w:hAnsiTheme="majorBidi" w:cstheme="majorBidi"/>
                <w:sz w:val="20"/>
                <w:szCs w:val="20"/>
                <w:lang w:val="en-US"/>
              </w:rPr>
              <w:t xml:space="preserve"> </w:t>
            </w:r>
            <w:r w:rsidRPr="00971FDD">
              <w:rPr>
                <w:rFonts w:asciiTheme="majorBidi" w:hAnsiTheme="majorBidi" w:cstheme="majorBidi"/>
                <w:sz w:val="20"/>
                <w:szCs w:val="20"/>
              </w:rPr>
              <w:t>melalui Bupati Tanjung Jabung Barat cq. Kabag Hukum dan petugas yang ditunjuk menempelkan di papan pengumuman di papan pengumuman Kantor PA Kuala Tungkal</w:t>
            </w:r>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dengan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tenggang</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waktu</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pemangilan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dengan</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hari</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sidang</w:t>
            </w:r>
            <w:proofErr w:type="spellEnd"/>
            <w:r>
              <w:rPr>
                <w:rFonts w:asciiTheme="majorBidi" w:hAnsiTheme="majorBidi" w:cstheme="majorBidi"/>
                <w:sz w:val="20"/>
                <w:szCs w:val="20"/>
                <w:lang w:val="en-US"/>
              </w:rPr>
              <w:t xml:space="preserve"> minimal 3 (</w:t>
            </w:r>
            <w:proofErr w:type="spellStart"/>
            <w:r>
              <w:rPr>
                <w:rFonts w:asciiTheme="majorBidi" w:hAnsiTheme="majorBidi" w:cstheme="majorBidi"/>
                <w:sz w:val="20"/>
                <w:szCs w:val="20"/>
                <w:lang w:val="en-US"/>
              </w:rPr>
              <w:t>tiga</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hari</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kerja</w:t>
            </w:r>
            <w:proofErr w:type="spellEnd"/>
            <w:r>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auto"/>
            </w:tcBorders>
          </w:tcPr>
          <w:p w:rsidR="00AB7353" w:rsidRPr="00971FDD" w:rsidRDefault="00AB7353" w:rsidP="00AB7353">
            <w:pPr>
              <w:jc w:val="center"/>
              <w:rPr>
                <w:rFonts w:asciiTheme="majorBidi" w:hAnsiTheme="majorBidi" w:cstheme="majorBidi"/>
                <w:sz w:val="20"/>
                <w:szCs w:val="20"/>
              </w:rPr>
            </w:pPr>
            <w:r w:rsidRPr="00971FDD">
              <w:rPr>
                <w:rFonts w:asciiTheme="majorBidi" w:hAnsiTheme="majorBidi" w:cstheme="majorBidi"/>
                <w:sz w:val="20"/>
                <w:szCs w:val="20"/>
              </w:rPr>
              <w:t>Jsp/staf RSPD</w:t>
            </w:r>
          </w:p>
          <w:p w:rsidR="00EE489A" w:rsidRPr="00971FDD" w:rsidRDefault="00EE489A"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EE489A" w:rsidRPr="00971FDD" w:rsidRDefault="00EE489A" w:rsidP="001F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EE489A" w:rsidRPr="00971FDD" w:rsidRDefault="00EE489A">
            <w:pPr>
              <w:rPr>
                <w:rFonts w:asciiTheme="majorBidi" w:hAnsiTheme="majorBidi" w:cstheme="majorBidi"/>
                <w:sz w:val="20"/>
                <w:szCs w:val="20"/>
              </w:rPr>
            </w:pPr>
          </w:p>
        </w:tc>
      </w:tr>
      <w:tr w:rsidR="00FC03B7" w:rsidRPr="00971FDD" w:rsidTr="00CA3182">
        <w:trPr>
          <w:trHeight w:val="1141"/>
        </w:trPr>
        <w:tc>
          <w:tcPr>
            <w:tcW w:w="534" w:type="dxa"/>
            <w:tcBorders>
              <w:top w:val="single" w:sz="4" w:space="0" w:color="F2F2F2" w:themeColor="background1" w:themeShade="F2"/>
              <w:bottom w:val="single" w:sz="4" w:space="0" w:color="auto"/>
            </w:tcBorders>
          </w:tcPr>
          <w:p w:rsidR="00FC03B7" w:rsidRPr="00971FDD" w:rsidRDefault="00FC03B7" w:rsidP="00A162EF">
            <w:pPr>
              <w:jc w:val="right"/>
              <w:rPr>
                <w:rFonts w:asciiTheme="majorBidi" w:hAnsiTheme="majorBidi" w:cstheme="majorBidi"/>
                <w:sz w:val="20"/>
                <w:szCs w:val="20"/>
              </w:rPr>
            </w:pPr>
          </w:p>
        </w:tc>
        <w:tc>
          <w:tcPr>
            <w:tcW w:w="1984" w:type="dxa"/>
            <w:tcBorders>
              <w:top w:val="single" w:sz="4" w:space="0" w:color="auto"/>
              <w:bottom w:val="single" w:sz="4" w:space="0" w:color="auto"/>
            </w:tcBorders>
          </w:tcPr>
          <w:p w:rsidR="00E1572D" w:rsidRPr="00E1572D" w:rsidRDefault="00E1572D" w:rsidP="00E1572D">
            <w:pPr>
              <w:tabs>
                <w:tab w:val="left" w:pos="317"/>
              </w:tabs>
              <w:ind w:left="317"/>
              <w:rPr>
                <w:rFonts w:asciiTheme="majorBidi" w:hAnsiTheme="majorBidi" w:cstheme="majorBidi"/>
                <w:sz w:val="20"/>
                <w:szCs w:val="20"/>
              </w:rPr>
            </w:pPr>
          </w:p>
          <w:p w:rsidR="00FC03B7" w:rsidRPr="00971FDD" w:rsidRDefault="00FC03B7" w:rsidP="00FC03B7">
            <w:pPr>
              <w:numPr>
                <w:ilvl w:val="0"/>
                <w:numId w:val="2"/>
              </w:numPr>
              <w:tabs>
                <w:tab w:val="left" w:pos="317"/>
              </w:tabs>
              <w:ind w:left="317" w:hanging="317"/>
              <w:rPr>
                <w:rFonts w:asciiTheme="majorBidi" w:hAnsiTheme="majorBidi" w:cstheme="majorBidi"/>
                <w:sz w:val="20"/>
                <w:szCs w:val="20"/>
              </w:rPr>
            </w:pPr>
            <w:r w:rsidRPr="00971FDD">
              <w:rPr>
                <w:rFonts w:asciiTheme="majorBidi" w:hAnsiTheme="majorBidi" w:cstheme="majorBidi"/>
                <w:sz w:val="20"/>
                <w:szCs w:val="20"/>
              </w:rPr>
              <w:t>Pemanggilan Tergugat yang berdomisili di Luar Negeri</w:t>
            </w:r>
          </w:p>
        </w:tc>
        <w:tc>
          <w:tcPr>
            <w:tcW w:w="3260" w:type="dxa"/>
            <w:tcBorders>
              <w:top w:val="single" w:sz="4" w:space="0" w:color="auto"/>
              <w:bottom w:val="single" w:sz="4" w:space="0" w:color="auto"/>
            </w:tcBorders>
          </w:tcPr>
          <w:p w:rsidR="00E1572D" w:rsidRPr="00E1572D" w:rsidRDefault="00E1572D" w:rsidP="00E1572D">
            <w:pPr>
              <w:tabs>
                <w:tab w:val="left" w:pos="317"/>
              </w:tabs>
              <w:ind w:left="284"/>
              <w:jc w:val="both"/>
              <w:rPr>
                <w:rFonts w:asciiTheme="majorBidi" w:hAnsiTheme="majorBidi" w:cstheme="majorBidi"/>
                <w:sz w:val="20"/>
                <w:szCs w:val="20"/>
              </w:rPr>
            </w:pPr>
          </w:p>
          <w:p w:rsidR="00FC03B7" w:rsidRPr="00311202" w:rsidRDefault="00FC03B7" w:rsidP="00616D67">
            <w:pPr>
              <w:numPr>
                <w:ilvl w:val="0"/>
                <w:numId w:val="22"/>
              </w:numPr>
              <w:tabs>
                <w:tab w:val="left" w:pos="317"/>
              </w:tabs>
              <w:ind w:left="284" w:hanging="284"/>
              <w:jc w:val="both"/>
              <w:rPr>
                <w:rFonts w:asciiTheme="majorBidi" w:hAnsiTheme="majorBidi" w:cstheme="majorBidi"/>
                <w:sz w:val="20"/>
                <w:szCs w:val="20"/>
              </w:rPr>
            </w:pPr>
            <w:r w:rsidRPr="00971FDD">
              <w:rPr>
                <w:rFonts w:asciiTheme="majorBidi" w:hAnsiTheme="majorBidi" w:cstheme="majorBidi"/>
                <w:sz w:val="20"/>
                <w:szCs w:val="20"/>
              </w:rPr>
              <w:t>Dibuat surat permohonan untuk memanggil Tergugat yang ditujukan kepada Departemen Luar Negeri dengan tembusan</w:t>
            </w:r>
          </w:p>
          <w:p w:rsidR="00311202" w:rsidRPr="00971FDD" w:rsidRDefault="00311202" w:rsidP="00311202">
            <w:pPr>
              <w:tabs>
                <w:tab w:val="left" w:pos="317"/>
              </w:tabs>
              <w:ind w:left="284"/>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E1572D" w:rsidRDefault="00E1572D" w:rsidP="000C62AB">
            <w:pPr>
              <w:jc w:val="center"/>
              <w:rPr>
                <w:rFonts w:asciiTheme="majorBidi" w:hAnsiTheme="majorBidi" w:cstheme="majorBidi"/>
                <w:sz w:val="20"/>
                <w:szCs w:val="20"/>
                <w:lang w:val="en-US"/>
              </w:rPr>
            </w:pPr>
          </w:p>
          <w:p w:rsidR="00FC03B7" w:rsidRPr="00971FDD" w:rsidRDefault="00FC03B7" w:rsidP="000C62AB">
            <w:pPr>
              <w:jc w:val="center"/>
              <w:rPr>
                <w:rFonts w:asciiTheme="majorBidi" w:hAnsiTheme="majorBidi" w:cstheme="majorBidi"/>
                <w:sz w:val="20"/>
                <w:szCs w:val="20"/>
              </w:rPr>
            </w:pPr>
            <w:r w:rsidRPr="00971FDD">
              <w:rPr>
                <w:rFonts w:asciiTheme="majorBidi" w:hAnsiTheme="majorBidi" w:cstheme="majorBidi"/>
                <w:sz w:val="20"/>
                <w:szCs w:val="20"/>
              </w:rPr>
              <w:t>Ketua PA/Jsp.</w:t>
            </w:r>
          </w:p>
        </w:tc>
        <w:tc>
          <w:tcPr>
            <w:tcW w:w="992" w:type="dxa"/>
            <w:tcBorders>
              <w:top w:val="single" w:sz="4" w:space="0" w:color="auto"/>
              <w:bottom w:val="single" w:sz="4" w:space="0" w:color="auto"/>
            </w:tcBorders>
          </w:tcPr>
          <w:p w:rsidR="00FC03B7" w:rsidRPr="00971FDD" w:rsidRDefault="00FC03B7" w:rsidP="001F62AB">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FC03B7" w:rsidRPr="00971FDD" w:rsidRDefault="00FC03B7">
            <w:pPr>
              <w:rPr>
                <w:rFonts w:asciiTheme="majorBidi" w:hAnsiTheme="majorBidi" w:cstheme="majorBidi"/>
                <w:sz w:val="20"/>
                <w:szCs w:val="20"/>
              </w:rPr>
            </w:pPr>
          </w:p>
        </w:tc>
      </w:tr>
      <w:tr w:rsidR="00CA3182" w:rsidRPr="00971FDD" w:rsidTr="00CA3182">
        <w:trPr>
          <w:trHeight w:val="14"/>
        </w:trPr>
        <w:tc>
          <w:tcPr>
            <w:tcW w:w="534" w:type="dxa"/>
            <w:tcBorders>
              <w:top w:val="single" w:sz="4" w:space="0" w:color="auto"/>
              <w:bottom w:val="single" w:sz="4" w:space="0" w:color="F2F2F2" w:themeColor="background1" w:themeShade="F2"/>
            </w:tcBorders>
          </w:tcPr>
          <w:p w:rsidR="00CA3182" w:rsidRPr="00971FDD" w:rsidRDefault="00CA3182" w:rsidP="00A162EF">
            <w:pPr>
              <w:jc w:val="right"/>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CA3182" w:rsidRPr="00E1572D" w:rsidRDefault="00CA3182" w:rsidP="00FC03B7">
            <w:pPr>
              <w:tabs>
                <w:tab w:val="left" w:pos="317"/>
              </w:tabs>
              <w:ind w:left="317"/>
              <w:rPr>
                <w:rFonts w:asciiTheme="majorBidi" w:hAnsiTheme="majorBidi" w:cstheme="majorBidi"/>
                <w:sz w:val="20"/>
                <w:szCs w:val="20"/>
              </w:rPr>
            </w:pPr>
          </w:p>
        </w:tc>
        <w:tc>
          <w:tcPr>
            <w:tcW w:w="3260" w:type="dxa"/>
            <w:tcBorders>
              <w:top w:val="single" w:sz="4" w:space="0" w:color="auto"/>
              <w:bottom w:val="single" w:sz="4" w:space="0" w:color="F2F2F2" w:themeColor="background1" w:themeShade="F2"/>
            </w:tcBorders>
          </w:tcPr>
          <w:p w:rsidR="00CA3182" w:rsidRPr="00E1572D" w:rsidRDefault="00CA3182" w:rsidP="00616D67">
            <w:pPr>
              <w:numPr>
                <w:ilvl w:val="0"/>
                <w:numId w:val="22"/>
              </w:numPr>
              <w:tabs>
                <w:tab w:val="left" w:pos="317"/>
              </w:tabs>
              <w:ind w:left="284" w:hanging="284"/>
              <w:jc w:val="both"/>
              <w:rPr>
                <w:rFonts w:asciiTheme="majorBidi" w:hAnsiTheme="majorBidi" w:cstheme="majorBidi"/>
                <w:sz w:val="20"/>
                <w:szCs w:val="20"/>
              </w:rPr>
            </w:pPr>
            <w:r w:rsidRPr="00971FDD">
              <w:rPr>
                <w:rFonts w:asciiTheme="majorBidi" w:hAnsiTheme="majorBidi" w:cstheme="majorBidi"/>
                <w:sz w:val="20"/>
                <w:szCs w:val="20"/>
              </w:rPr>
              <w:t xml:space="preserve"> disampaikan kepada Kedutaan Besar Republik Indonesia di negara yang bersangkutan.</w:t>
            </w:r>
          </w:p>
        </w:tc>
        <w:tc>
          <w:tcPr>
            <w:tcW w:w="1276" w:type="dxa"/>
            <w:tcBorders>
              <w:top w:val="single" w:sz="4" w:space="0" w:color="auto"/>
              <w:bottom w:val="single" w:sz="4" w:space="0" w:color="F2F2F2" w:themeColor="background1" w:themeShade="F2"/>
            </w:tcBorders>
          </w:tcPr>
          <w:p w:rsidR="00CA3182" w:rsidRDefault="00CA3182" w:rsidP="000C62AB">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CA3182" w:rsidRPr="00971FDD" w:rsidRDefault="00CA3182" w:rsidP="001F62AB">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CA3182" w:rsidRPr="00971FDD" w:rsidRDefault="00CA3182">
            <w:pPr>
              <w:rPr>
                <w:rFonts w:asciiTheme="majorBidi" w:hAnsiTheme="majorBidi" w:cstheme="majorBidi"/>
                <w:sz w:val="20"/>
                <w:szCs w:val="20"/>
              </w:rPr>
            </w:pPr>
          </w:p>
        </w:tc>
      </w:tr>
      <w:tr w:rsidR="00FC03B7" w:rsidRPr="00971FDD" w:rsidTr="00C37766">
        <w:tc>
          <w:tcPr>
            <w:tcW w:w="534" w:type="dxa"/>
            <w:tcBorders>
              <w:top w:val="single" w:sz="4" w:space="0" w:color="F2F2F2" w:themeColor="background1" w:themeShade="F2"/>
              <w:bottom w:val="single" w:sz="4" w:space="0" w:color="F2F2F2" w:themeColor="background1" w:themeShade="F2"/>
            </w:tcBorders>
          </w:tcPr>
          <w:p w:rsidR="00FC03B7" w:rsidRPr="00971FDD" w:rsidRDefault="00FC03B7"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2F2F2" w:themeColor="background1" w:themeShade="F2"/>
            </w:tcBorders>
          </w:tcPr>
          <w:p w:rsidR="00FC03B7" w:rsidRPr="00971FDD" w:rsidRDefault="00FC03B7" w:rsidP="00FF1F70">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2F2F2" w:themeColor="background1" w:themeShade="F2"/>
            </w:tcBorders>
          </w:tcPr>
          <w:p w:rsidR="00FC03B7" w:rsidRPr="00971FDD" w:rsidRDefault="00FF1F70" w:rsidP="00616D67">
            <w:pPr>
              <w:numPr>
                <w:ilvl w:val="0"/>
                <w:numId w:val="22"/>
              </w:numPr>
              <w:ind w:left="278" w:hanging="278"/>
              <w:jc w:val="both"/>
              <w:rPr>
                <w:rFonts w:asciiTheme="majorBidi" w:hAnsiTheme="majorBidi" w:cstheme="majorBidi"/>
                <w:sz w:val="20"/>
                <w:szCs w:val="20"/>
              </w:rPr>
            </w:pPr>
            <w:r w:rsidRPr="00971FDD">
              <w:rPr>
                <w:rFonts w:asciiTheme="majorBidi" w:hAnsiTheme="majorBidi" w:cstheme="majorBidi"/>
                <w:sz w:val="20"/>
                <w:szCs w:val="20"/>
              </w:rPr>
              <w:t>Surat permohonan tersebut berfungsi sebagai surat panggilan (relaas) tanpa melampirkan surat gugatan.</w:t>
            </w:r>
          </w:p>
        </w:tc>
        <w:tc>
          <w:tcPr>
            <w:tcW w:w="1276" w:type="dxa"/>
            <w:tcBorders>
              <w:top w:val="single" w:sz="4" w:space="0" w:color="F2F2F2" w:themeColor="background1" w:themeShade="F2"/>
              <w:bottom w:val="single" w:sz="4" w:space="0" w:color="F2F2F2" w:themeColor="background1" w:themeShade="F2"/>
            </w:tcBorders>
          </w:tcPr>
          <w:p w:rsidR="00FC03B7" w:rsidRPr="00971FDD" w:rsidRDefault="00FC03B7"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C03B7" w:rsidRPr="00971FDD" w:rsidRDefault="00FC03B7" w:rsidP="001F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FC03B7" w:rsidRPr="00971FDD" w:rsidRDefault="00FC03B7">
            <w:pPr>
              <w:rPr>
                <w:rFonts w:asciiTheme="majorBidi" w:hAnsiTheme="majorBidi" w:cstheme="majorBidi"/>
                <w:sz w:val="20"/>
                <w:szCs w:val="20"/>
              </w:rPr>
            </w:pPr>
          </w:p>
        </w:tc>
      </w:tr>
      <w:tr w:rsidR="00FC03B7" w:rsidRPr="00971FDD" w:rsidTr="00074A9D">
        <w:tc>
          <w:tcPr>
            <w:tcW w:w="534" w:type="dxa"/>
            <w:tcBorders>
              <w:top w:val="single" w:sz="4" w:space="0" w:color="F2F2F2" w:themeColor="background1" w:themeShade="F2"/>
              <w:bottom w:val="single" w:sz="4" w:space="0" w:color="FFFFFF" w:themeColor="background1"/>
            </w:tcBorders>
          </w:tcPr>
          <w:p w:rsidR="00FC03B7" w:rsidRPr="00971FDD" w:rsidRDefault="00FC03B7" w:rsidP="00A162EF">
            <w:pPr>
              <w:jc w:val="right"/>
              <w:rPr>
                <w:rFonts w:asciiTheme="majorBidi" w:hAnsiTheme="majorBidi" w:cstheme="majorBidi"/>
                <w:sz w:val="20"/>
                <w:szCs w:val="20"/>
              </w:rPr>
            </w:pPr>
          </w:p>
        </w:tc>
        <w:tc>
          <w:tcPr>
            <w:tcW w:w="1984" w:type="dxa"/>
            <w:tcBorders>
              <w:top w:val="single" w:sz="4" w:space="0" w:color="F2F2F2" w:themeColor="background1" w:themeShade="F2"/>
              <w:bottom w:val="single" w:sz="4" w:space="0" w:color="FFFFFF" w:themeColor="background1"/>
            </w:tcBorders>
          </w:tcPr>
          <w:p w:rsidR="00FC03B7" w:rsidRPr="00971FDD" w:rsidRDefault="00FC03B7" w:rsidP="00544D56">
            <w:pPr>
              <w:tabs>
                <w:tab w:val="left" w:pos="317"/>
              </w:tabs>
              <w:rPr>
                <w:rFonts w:asciiTheme="majorBidi" w:hAnsiTheme="majorBidi" w:cstheme="majorBidi"/>
                <w:sz w:val="20"/>
                <w:szCs w:val="20"/>
              </w:rPr>
            </w:pPr>
          </w:p>
        </w:tc>
        <w:tc>
          <w:tcPr>
            <w:tcW w:w="3260" w:type="dxa"/>
            <w:tcBorders>
              <w:top w:val="single" w:sz="4" w:space="0" w:color="F2F2F2" w:themeColor="background1" w:themeShade="F2"/>
              <w:bottom w:val="single" w:sz="4" w:space="0" w:color="FFFFFF" w:themeColor="background1"/>
            </w:tcBorders>
          </w:tcPr>
          <w:p w:rsidR="00FC03B7" w:rsidRPr="00971FDD" w:rsidRDefault="00FF1F70" w:rsidP="007D42E2">
            <w:pPr>
              <w:numPr>
                <w:ilvl w:val="0"/>
                <w:numId w:val="22"/>
              </w:numPr>
              <w:ind w:left="278" w:hanging="278"/>
              <w:jc w:val="both"/>
              <w:rPr>
                <w:rFonts w:asciiTheme="majorBidi" w:hAnsiTheme="majorBidi" w:cstheme="majorBidi"/>
                <w:sz w:val="20"/>
                <w:szCs w:val="20"/>
              </w:rPr>
            </w:pPr>
            <w:r w:rsidRPr="00971FDD">
              <w:rPr>
                <w:rFonts w:asciiTheme="majorBidi" w:hAnsiTheme="majorBidi" w:cstheme="majorBidi"/>
                <w:sz w:val="20"/>
                <w:szCs w:val="20"/>
              </w:rPr>
              <w:t xml:space="preserve">Panggilan yang disampaikan sesuai dengan ketentuan poin </w:t>
            </w:r>
            <w:r w:rsidR="007D42E2">
              <w:rPr>
                <w:rFonts w:asciiTheme="majorBidi" w:hAnsiTheme="majorBidi" w:cstheme="majorBidi"/>
                <w:sz w:val="20"/>
                <w:szCs w:val="20"/>
                <w:lang w:val="en-US"/>
              </w:rPr>
              <w:t>1</w:t>
            </w:r>
            <w:r w:rsidRPr="00971FDD">
              <w:rPr>
                <w:rFonts w:asciiTheme="majorBidi" w:hAnsiTheme="majorBidi" w:cstheme="majorBidi"/>
                <w:sz w:val="20"/>
                <w:szCs w:val="20"/>
              </w:rPr>
              <w:t xml:space="preserve"> di</w:t>
            </w:r>
            <w:r w:rsidR="007030E4">
              <w:rPr>
                <w:rFonts w:asciiTheme="majorBidi" w:hAnsiTheme="majorBidi" w:cstheme="majorBidi"/>
                <w:sz w:val="20"/>
                <w:szCs w:val="20"/>
                <w:lang w:val="en-US"/>
              </w:rPr>
              <w:t xml:space="preserve"> </w:t>
            </w:r>
            <w:r w:rsidRPr="00971FDD">
              <w:rPr>
                <w:rFonts w:asciiTheme="majorBidi" w:hAnsiTheme="majorBidi" w:cstheme="majorBidi"/>
                <w:sz w:val="20"/>
                <w:szCs w:val="20"/>
              </w:rPr>
              <w:t>atas sudah dianggap resmi.</w:t>
            </w:r>
          </w:p>
        </w:tc>
        <w:tc>
          <w:tcPr>
            <w:tcW w:w="1276" w:type="dxa"/>
            <w:tcBorders>
              <w:top w:val="single" w:sz="4" w:space="0" w:color="F2F2F2" w:themeColor="background1" w:themeShade="F2"/>
              <w:bottom w:val="single" w:sz="4" w:space="0" w:color="FFFFFF" w:themeColor="background1"/>
            </w:tcBorders>
          </w:tcPr>
          <w:p w:rsidR="00FC03B7" w:rsidRPr="00971FDD" w:rsidRDefault="00FC03B7" w:rsidP="000C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FFFFF" w:themeColor="background1"/>
            </w:tcBorders>
          </w:tcPr>
          <w:p w:rsidR="00FC03B7" w:rsidRPr="00971FDD" w:rsidRDefault="00FC03B7" w:rsidP="001F62AB">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FFFFF" w:themeColor="background1"/>
            </w:tcBorders>
          </w:tcPr>
          <w:p w:rsidR="00FC03B7" w:rsidRPr="00971FDD" w:rsidRDefault="00FC03B7">
            <w:pPr>
              <w:rPr>
                <w:rFonts w:asciiTheme="majorBidi" w:hAnsiTheme="majorBidi" w:cstheme="majorBidi"/>
                <w:sz w:val="20"/>
                <w:szCs w:val="20"/>
              </w:rPr>
            </w:pPr>
          </w:p>
        </w:tc>
      </w:tr>
      <w:tr w:rsidR="001D15D3" w:rsidRPr="00971FDD" w:rsidTr="00074A9D">
        <w:tc>
          <w:tcPr>
            <w:tcW w:w="534" w:type="dxa"/>
            <w:tcBorders>
              <w:top w:val="single" w:sz="4" w:space="0" w:color="FFFFFF" w:themeColor="background1"/>
              <w:bottom w:val="single" w:sz="4" w:space="0" w:color="auto"/>
            </w:tcBorders>
          </w:tcPr>
          <w:p w:rsidR="001D15D3" w:rsidRPr="00971FDD" w:rsidRDefault="001D15D3" w:rsidP="00A162EF">
            <w:pPr>
              <w:jc w:val="right"/>
              <w:rPr>
                <w:rFonts w:asciiTheme="majorBidi" w:hAnsiTheme="majorBidi" w:cstheme="majorBidi"/>
                <w:sz w:val="20"/>
                <w:szCs w:val="20"/>
              </w:rPr>
            </w:pPr>
          </w:p>
        </w:tc>
        <w:tc>
          <w:tcPr>
            <w:tcW w:w="1984" w:type="dxa"/>
            <w:tcBorders>
              <w:top w:val="single" w:sz="4" w:space="0" w:color="FFFFFF" w:themeColor="background1"/>
              <w:bottom w:val="single" w:sz="4" w:space="0" w:color="auto"/>
            </w:tcBorders>
          </w:tcPr>
          <w:p w:rsidR="001D15D3" w:rsidRPr="00971FDD" w:rsidRDefault="001D15D3" w:rsidP="00544D56">
            <w:pPr>
              <w:tabs>
                <w:tab w:val="left" w:pos="317"/>
              </w:tabs>
              <w:rPr>
                <w:rFonts w:asciiTheme="majorBidi" w:hAnsiTheme="majorBidi" w:cstheme="majorBidi"/>
                <w:sz w:val="20"/>
                <w:szCs w:val="20"/>
              </w:rPr>
            </w:pPr>
          </w:p>
        </w:tc>
        <w:tc>
          <w:tcPr>
            <w:tcW w:w="3260" w:type="dxa"/>
            <w:tcBorders>
              <w:top w:val="single" w:sz="4" w:space="0" w:color="FFFFFF" w:themeColor="background1"/>
              <w:bottom w:val="single" w:sz="4" w:space="0" w:color="auto"/>
            </w:tcBorders>
          </w:tcPr>
          <w:p w:rsidR="007030E4" w:rsidRPr="00A10198" w:rsidRDefault="00E1572D" w:rsidP="00A10198">
            <w:pPr>
              <w:numPr>
                <w:ilvl w:val="0"/>
                <w:numId w:val="22"/>
              </w:numPr>
              <w:ind w:left="278" w:hanging="278"/>
              <w:jc w:val="both"/>
              <w:rPr>
                <w:rFonts w:asciiTheme="majorBidi" w:hAnsiTheme="majorBidi" w:cstheme="majorBidi"/>
                <w:sz w:val="20"/>
                <w:szCs w:val="20"/>
              </w:rPr>
            </w:pPr>
            <w:r w:rsidRPr="00971FDD">
              <w:rPr>
                <w:rFonts w:asciiTheme="majorBidi" w:hAnsiTheme="majorBidi" w:cstheme="majorBidi"/>
                <w:sz w:val="20"/>
                <w:szCs w:val="20"/>
              </w:rPr>
              <w:t>Persidangan untuk perkara tersebut dapat dibuka setelah melewati 3 (tiga) bulan terhitung sejak surat permohonan dikiri</w:t>
            </w:r>
            <w:r w:rsidR="007D42E2">
              <w:rPr>
                <w:rFonts w:asciiTheme="majorBidi" w:hAnsiTheme="majorBidi" w:cstheme="majorBidi"/>
                <w:sz w:val="20"/>
                <w:szCs w:val="20"/>
              </w:rPr>
              <w:t>mkan (panggilan dianggap patut)</w:t>
            </w:r>
            <w:r w:rsidR="007D42E2">
              <w:rPr>
                <w:rFonts w:asciiTheme="majorBidi" w:hAnsiTheme="majorBidi" w:cstheme="majorBidi"/>
                <w:sz w:val="20"/>
                <w:szCs w:val="20"/>
                <w:lang w:val="en-US"/>
              </w:rPr>
              <w:t xml:space="preserve">, </w:t>
            </w:r>
            <w:proofErr w:type="spellStart"/>
            <w:r w:rsidR="007D42E2">
              <w:rPr>
                <w:rFonts w:asciiTheme="majorBidi" w:hAnsiTheme="majorBidi" w:cstheme="majorBidi"/>
                <w:sz w:val="20"/>
                <w:szCs w:val="20"/>
                <w:lang w:val="en-US"/>
              </w:rPr>
              <w:t>tanpa</w:t>
            </w:r>
            <w:proofErr w:type="spellEnd"/>
            <w:r w:rsidR="007D42E2">
              <w:rPr>
                <w:rFonts w:asciiTheme="majorBidi" w:hAnsiTheme="majorBidi" w:cstheme="majorBidi"/>
                <w:sz w:val="20"/>
                <w:szCs w:val="20"/>
                <w:lang w:val="en-US"/>
              </w:rPr>
              <w:t xml:space="preserve"> </w:t>
            </w:r>
            <w:proofErr w:type="spellStart"/>
            <w:r w:rsidR="00A10198">
              <w:rPr>
                <w:rFonts w:asciiTheme="majorBidi" w:hAnsiTheme="majorBidi" w:cstheme="majorBidi"/>
                <w:sz w:val="20"/>
                <w:szCs w:val="20"/>
                <w:lang w:val="en-US"/>
              </w:rPr>
              <w:t>harus</w:t>
            </w:r>
            <w:proofErr w:type="spellEnd"/>
            <w:r w:rsidR="00A10198">
              <w:rPr>
                <w:rFonts w:asciiTheme="majorBidi" w:hAnsiTheme="majorBidi" w:cstheme="majorBidi"/>
                <w:sz w:val="20"/>
                <w:szCs w:val="20"/>
                <w:lang w:val="en-US"/>
              </w:rPr>
              <w:t xml:space="preserve"> </w:t>
            </w:r>
            <w:proofErr w:type="spellStart"/>
            <w:r w:rsidR="00A10198">
              <w:rPr>
                <w:rFonts w:asciiTheme="majorBidi" w:hAnsiTheme="majorBidi" w:cstheme="majorBidi"/>
                <w:sz w:val="20"/>
                <w:szCs w:val="20"/>
                <w:lang w:val="en-US"/>
              </w:rPr>
              <w:t>menunggu</w:t>
            </w:r>
            <w:proofErr w:type="spellEnd"/>
            <w:r w:rsidR="00A10198">
              <w:rPr>
                <w:rFonts w:asciiTheme="majorBidi" w:hAnsiTheme="majorBidi" w:cstheme="majorBidi"/>
                <w:sz w:val="20"/>
                <w:szCs w:val="20"/>
                <w:lang w:val="en-US"/>
              </w:rPr>
              <w:t xml:space="preserve"> </w:t>
            </w:r>
            <w:proofErr w:type="spellStart"/>
            <w:r w:rsidR="00A10198">
              <w:rPr>
                <w:rFonts w:asciiTheme="majorBidi" w:hAnsiTheme="majorBidi" w:cstheme="majorBidi"/>
                <w:sz w:val="20"/>
                <w:szCs w:val="20"/>
                <w:lang w:val="en-US"/>
              </w:rPr>
              <w:t>jawaban</w:t>
            </w:r>
            <w:proofErr w:type="spellEnd"/>
            <w:r w:rsidR="00A10198">
              <w:rPr>
                <w:rFonts w:asciiTheme="majorBidi" w:hAnsiTheme="majorBidi" w:cstheme="majorBidi"/>
                <w:sz w:val="20"/>
                <w:szCs w:val="20"/>
                <w:lang w:val="en-US"/>
              </w:rPr>
              <w:t xml:space="preserve"> </w:t>
            </w:r>
            <w:proofErr w:type="spellStart"/>
            <w:r w:rsidR="00A10198">
              <w:rPr>
                <w:rFonts w:asciiTheme="majorBidi" w:hAnsiTheme="majorBidi" w:cstheme="majorBidi"/>
                <w:sz w:val="20"/>
                <w:szCs w:val="20"/>
                <w:lang w:val="en-US"/>
              </w:rPr>
              <w:t>dari</w:t>
            </w:r>
            <w:proofErr w:type="spellEnd"/>
            <w:r w:rsidR="00A10198">
              <w:rPr>
                <w:rFonts w:asciiTheme="majorBidi" w:hAnsiTheme="majorBidi" w:cstheme="majorBidi"/>
                <w:sz w:val="20"/>
                <w:szCs w:val="20"/>
                <w:lang w:val="en-US"/>
              </w:rPr>
              <w:t xml:space="preserve"> </w:t>
            </w:r>
            <w:proofErr w:type="spellStart"/>
            <w:r w:rsidR="00A10198">
              <w:rPr>
                <w:rFonts w:asciiTheme="majorBidi" w:hAnsiTheme="majorBidi" w:cstheme="majorBidi"/>
                <w:sz w:val="20"/>
                <w:szCs w:val="20"/>
                <w:lang w:val="en-US"/>
              </w:rPr>
              <w:t>Kedubes</w:t>
            </w:r>
            <w:proofErr w:type="spellEnd"/>
            <w:r w:rsidR="00A10198">
              <w:rPr>
                <w:rFonts w:asciiTheme="majorBidi" w:hAnsiTheme="majorBidi" w:cstheme="majorBidi"/>
                <w:sz w:val="20"/>
                <w:szCs w:val="20"/>
                <w:lang w:val="en-US"/>
              </w:rPr>
              <w:t xml:space="preserve"> RI </w:t>
            </w:r>
            <w:proofErr w:type="spellStart"/>
            <w:r w:rsidR="00A10198">
              <w:rPr>
                <w:rFonts w:asciiTheme="majorBidi" w:hAnsiTheme="majorBidi" w:cstheme="majorBidi"/>
                <w:sz w:val="20"/>
                <w:szCs w:val="20"/>
                <w:lang w:val="en-US"/>
              </w:rPr>
              <w:t>di</w:t>
            </w:r>
            <w:proofErr w:type="spellEnd"/>
            <w:r w:rsidR="00A10198">
              <w:rPr>
                <w:rFonts w:asciiTheme="majorBidi" w:hAnsiTheme="majorBidi" w:cstheme="majorBidi"/>
                <w:sz w:val="20"/>
                <w:szCs w:val="20"/>
                <w:lang w:val="en-US"/>
              </w:rPr>
              <w:t xml:space="preserve"> Negara yang </w:t>
            </w:r>
            <w:proofErr w:type="spellStart"/>
            <w:r w:rsidR="00A10198">
              <w:rPr>
                <w:rFonts w:asciiTheme="majorBidi" w:hAnsiTheme="majorBidi" w:cstheme="majorBidi"/>
                <w:sz w:val="20"/>
                <w:szCs w:val="20"/>
                <w:lang w:val="en-US"/>
              </w:rPr>
              <w:t>bersangkutan</w:t>
            </w:r>
            <w:proofErr w:type="spellEnd"/>
          </w:p>
          <w:p w:rsidR="00A10198" w:rsidRPr="00A10198" w:rsidRDefault="00A10198" w:rsidP="00A10198">
            <w:pPr>
              <w:ind w:left="278"/>
              <w:jc w:val="both"/>
              <w:rPr>
                <w:rFonts w:asciiTheme="majorBidi" w:hAnsiTheme="majorBidi" w:cstheme="majorBidi"/>
                <w:sz w:val="20"/>
                <w:szCs w:val="20"/>
              </w:rPr>
            </w:pPr>
          </w:p>
        </w:tc>
        <w:tc>
          <w:tcPr>
            <w:tcW w:w="1276" w:type="dxa"/>
            <w:tcBorders>
              <w:top w:val="single" w:sz="4" w:space="0" w:color="FFFFFF" w:themeColor="background1"/>
              <w:bottom w:val="single" w:sz="4" w:space="0" w:color="auto"/>
            </w:tcBorders>
          </w:tcPr>
          <w:p w:rsidR="001D15D3" w:rsidRPr="00971FDD" w:rsidRDefault="001D15D3" w:rsidP="000C62AB">
            <w:pPr>
              <w:jc w:val="center"/>
              <w:rPr>
                <w:rFonts w:asciiTheme="majorBidi" w:hAnsiTheme="majorBidi" w:cstheme="majorBidi"/>
                <w:sz w:val="20"/>
                <w:szCs w:val="20"/>
              </w:rPr>
            </w:pPr>
          </w:p>
        </w:tc>
        <w:tc>
          <w:tcPr>
            <w:tcW w:w="992" w:type="dxa"/>
            <w:tcBorders>
              <w:top w:val="single" w:sz="4" w:space="0" w:color="FFFFFF" w:themeColor="background1"/>
              <w:bottom w:val="single" w:sz="4" w:space="0" w:color="auto"/>
            </w:tcBorders>
          </w:tcPr>
          <w:p w:rsidR="001D15D3" w:rsidRPr="00971FDD" w:rsidRDefault="001D15D3" w:rsidP="001F62AB">
            <w:pPr>
              <w:jc w:val="center"/>
              <w:rPr>
                <w:rFonts w:asciiTheme="majorBidi" w:hAnsiTheme="majorBidi" w:cstheme="majorBidi"/>
                <w:sz w:val="20"/>
                <w:szCs w:val="20"/>
              </w:rPr>
            </w:pPr>
          </w:p>
        </w:tc>
        <w:tc>
          <w:tcPr>
            <w:tcW w:w="992" w:type="dxa"/>
            <w:tcBorders>
              <w:top w:val="single" w:sz="4" w:space="0" w:color="FFFFFF" w:themeColor="background1"/>
              <w:bottom w:val="single" w:sz="4" w:space="0" w:color="auto"/>
            </w:tcBorders>
          </w:tcPr>
          <w:p w:rsidR="001D15D3" w:rsidRPr="00971FDD" w:rsidRDefault="001D15D3">
            <w:pPr>
              <w:rPr>
                <w:rFonts w:asciiTheme="majorBidi" w:hAnsiTheme="majorBidi" w:cstheme="majorBidi"/>
                <w:sz w:val="20"/>
                <w:szCs w:val="20"/>
              </w:rPr>
            </w:pPr>
          </w:p>
        </w:tc>
      </w:tr>
    </w:tbl>
    <w:p w:rsidR="008C09BE" w:rsidRDefault="008C09BE">
      <w:pPr>
        <w:rPr>
          <w:rFonts w:asciiTheme="majorBidi" w:hAnsiTheme="majorBidi" w:cstheme="majorBidi"/>
          <w:sz w:val="20"/>
          <w:szCs w:val="20"/>
          <w:lang w:val="en-US"/>
        </w:rPr>
      </w:pPr>
    </w:p>
    <w:p w:rsidR="005A4C62" w:rsidRDefault="005A4C62" w:rsidP="005A4C62">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4177DF">
      <w:headerReference w:type="default" r:id="rId7"/>
      <w:pgSz w:w="11907" w:h="16840" w:code="9"/>
      <w:pgMar w:top="1440" w:right="1134" w:bottom="1134" w:left="1985" w:header="709" w:footer="709"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D50" w:rsidRDefault="001F1D50" w:rsidP="0097327B">
      <w:r>
        <w:separator/>
      </w:r>
    </w:p>
  </w:endnote>
  <w:endnote w:type="continuationSeparator" w:id="0">
    <w:p w:rsidR="001F1D50" w:rsidRDefault="001F1D50" w:rsidP="0097327B">
      <w:r>
        <w:continuationSeparator/>
      </w:r>
    </w:p>
  </w:endnote>
</w:endnotes>
</file>

<file path=word/fontTable.xml><?xml version="1.0" encoding="utf-8"?>
<w:fonts xmlns:r="http://schemas.openxmlformats.org/officeDocument/2006/relationships" xmlns:w="http://schemas.openxmlformats.org/wordprocessingml/2006/main">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D50" w:rsidRDefault="001F1D50" w:rsidP="0097327B">
      <w:r>
        <w:separator/>
      </w:r>
    </w:p>
  </w:footnote>
  <w:footnote w:type="continuationSeparator" w:id="0">
    <w:p w:rsidR="001F1D50" w:rsidRDefault="001F1D50"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128938</wp:posOffset>
                </wp:positionH>
                <wp:positionV relativeFrom="paragraph">
                  <wp:posOffset>12098</wp:posOffset>
                </wp:positionV>
                <wp:extent cx="712115" cy="890649"/>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1950" cy="890443"/>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4177DF" w:rsidRPr="001A7A78" w:rsidRDefault="004177DF" w:rsidP="00683F7D">
          <w:pPr>
            <w:pStyle w:val="Header"/>
            <w:tabs>
              <w:tab w:val="clear" w:pos="4680"/>
            </w:tabs>
            <w:ind w:left="22" w:hanging="11"/>
            <w:jc w:val="center"/>
            <w:cnfStyle w:val="000000100000"/>
            <w:rPr>
              <w:rFonts w:ascii="Stencil" w:hAnsi="Stencil"/>
              <w:color w:val="0070C0"/>
              <w:lang w:val="en-US"/>
            </w:rPr>
          </w:pPr>
          <w:proofErr w:type="spellStart"/>
          <w:r>
            <w:rPr>
              <w:rFonts w:ascii="Stencil" w:hAnsi="Stencil"/>
              <w:color w:val="0070C0"/>
              <w:sz w:val="22"/>
              <w:szCs w:val="22"/>
              <w:lang w:val="en-US"/>
            </w:rPr>
            <w:t>Pembuatan</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pmh</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phs</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pemanggilan</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para</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pihak</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dan</w:t>
          </w:r>
          <w:proofErr w:type="spellEnd"/>
          <w:r>
            <w:rPr>
              <w:rFonts w:ascii="Stencil" w:hAnsi="Stencil"/>
              <w:color w:val="0070C0"/>
              <w:sz w:val="22"/>
              <w:szCs w:val="22"/>
              <w:lang w:val="en-US"/>
            </w:rPr>
            <w:t xml:space="preserve"> </w:t>
          </w:r>
          <w:proofErr w:type="spellStart"/>
          <w:r>
            <w:rPr>
              <w:rFonts w:ascii="Stencil" w:hAnsi="Stencil"/>
              <w:color w:val="0070C0"/>
              <w:sz w:val="22"/>
              <w:szCs w:val="22"/>
              <w:lang w:val="en-US"/>
            </w:rPr>
            <w:t>saksi</w:t>
          </w:r>
          <w:proofErr w:type="spellEnd"/>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376EB6" w:rsidRDefault="00376EB6" w:rsidP="00683F7D">
          <w:pPr>
            <w:pStyle w:val="Header"/>
            <w:ind w:left="58"/>
            <w:cnfStyle w:val="000000010000"/>
            <w:rPr>
              <w:sz w:val="18"/>
              <w:szCs w:val="18"/>
              <w:lang w:val="en-US"/>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w:t>
          </w:r>
          <w:r w:rsidR="007B3FE6">
            <w:rPr>
              <w:sz w:val="18"/>
              <w:szCs w:val="18"/>
              <w:lang w:val="en-US"/>
            </w:rPr>
            <w:t>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F41AD8"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7B3FE6">
            <w:rPr>
              <w:rFonts w:asciiTheme="majorBidi" w:hAnsiTheme="majorBidi" w:cstheme="majorBidi"/>
              <w:noProof/>
              <w:sz w:val="20"/>
              <w:szCs w:val="20"/>
            </w:rPr>
            <w:t>16</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9">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9D4CF9"/>
    <w:multiLevelType w:val="hybridMultilevel"/>
    <w:tmpl w:val="826C12AE"/>
    <w:lvl w:ilvl="0" w:tplc="C3062F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20">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5"/>
  </w:num>
  <w:num w:numId="4">
    <w:abstractNumId w:val="19"/>
  </w:num>
  <w:num w:numId="5">
    <w:abstractNumId w:val="14"/>
  </w:num>
  <w:num w:numId="6">
    <w:abstractNumId w:val="8"/>
  </w:num>
  <w:num w:numId="7">
    <w:abstractNumId w:val="2"/>
  </w:num>
  <w:num w:numId="8">
    <w:abstractNumId w:val="16"/>
  </w:num>
  <w:num w:numId="9">
    <w:abstractNumId w:val="4"/>
  </w:num>
  <w:num w:numId="10">
    <w:abstractNumId w:val="23"/>
  </w:num>
  <w:num w:numId="11">
    <w:abstractNumId w:val="11"/>
  </w:num>
  <w:num w:numId="12">
    <w:abstractNumId w:val="12"/>
  </w:num>
  <w:num w:numId="13">
    <w:abstractNumId w:val="10"/>
  </w:num>
  <w:num w:numId="14">
    <w:abstractNumId w:val="21"/>
  </w:num>
  <w:num w:numId="15">
    <w:abstractNumId w:val="13"/>
  </w:num>
  <w:num w:numId="16">
    <w:abstractNumId w:val="3"/>
  </w:num>
  <w:num w:numId="17">
    <w:abstractNumId w:val="7"/>
  </w:num>
  <w:num w:numId="18">
    <w:abstractNumId w:val="17"/>
  </w:num>
  <w:num w:numId="19">
    <w:abstractNumId w:val="1"/>
  </w:num>
  <w:num w:numId="20">
    <w:abstractNumId w:val="18"/>
  </w:num>
  <w:num w:numId="21">
    <w:abstractNumId w:val="22"/>
  </w:num>
  <w:num w:numId="22">
    <w:abstractNumId w:val="9"/>
  </w:num>
  <w:num w:numId="23">
    <w:abstractNumId w:val="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3794"/>
  </w:hdrShapeDefaults>
  <w:footnotePr>
    <w:footnote w:id="-1"/>
    <w:footnote w:id="0"/>
  </w:footnotePr>
  <w:endnotePr>
    <w:endnote w:id="-1"/>
    <w:endnote w:id="0"/>
  </w:endnotePr>
  <w:compat/>
  <w:rsids>
    <w:rsidRoot w:val="0097327B"/>
    <w:rsid w:val="00033102"/>
    <w:rsid w:val="00074A9D"/>
    <w:rsid w:val="000B7681"/>
    <w:rsid w:val="000C62AB"/>
    <w:rsid w:val="000E2FF3"/>
    <w:rsid w:val="00106767"/>
    <w:rsid w:val="00147497"/>
    <w:rsid w:val="001674C6"/>
    <w:rsid w:val="001D15D3"/>
    <w:rsid w:val="001F0D23"/>
    <w:rsid w:val="001F1D50"/>
    <w:rsid w:val="001F62AB"/>
    <w:rsid w:val="00224FB0"/>
    <w:rsid w:val="002439F6"/>
    <w:rsid w:val="002444E6"/>
    <w:rsid w:val="0026268D"/>
    <w:rsid w:val="00265ADA"/>
    <w:rsid w:val="00276711"/>
    <w:rsid w:val="002C2C6D"/>
    <w:rsid w:val="00311202"/>
    <w:rsid w:val="00326BE5"/>
    <w:rsid w:val="003477B1"/>
    <w:rsid w:val="00376EB6"/>
    <w:rsid w:val="003D7E25"/>
    <w:rsid w:val="003D7E9F"/>
    <w:rsid w:val="003F24CF"/>
    <w:rsid w:val="004177DF"/>
    <w:rsid w:val="004D40FB"/>
    <w:rsid w:val="004F5B39"/>
    <w:rsid w:val="005166BF"/>
    <w:rsid w:val="0052170D"/>
    <w:rsid w:val="00544B5F"/>
    <w:rsid w:val="00544D56"/>
    <w:rsid w:val="00577C57"/>
    <w:rsid w:val="005951F9"/>
    <w:rsid w:val="005A4C62"/>
    <w:rsid w:val="005F0EC4"/>
    <w:rsid w:val="005F6031"/>
    <w:rsid w:val="00606A9A"/>
    <w:rsid w:val="00616D67"/>
    <w:rsid w:val="0062797B"/>
    <w:rsid w:val="00686BFD"/>
    <w:rsid w:val="0069146C"/>
    <w:rsid w:val="006D690F"/>
    <w:rsid w:val="006E63B1"/>
    <w:rsid w:val="006F6AD3"/>
    <w:rsid w:val="007030E4"/>
    <w:rsid w:val="00755D5C"/>
    <w:rsid w:val="007925C6"/>
    <w:rsid w:val="007B2AEB"/>
    <w:rsid w:val="007B3FE6"/>
    <w:rsid w:val="007D02A5"/>
    <w:rsid w:val="007D42E2"/>
    <w:rsid w:val="007D58B0"/>
    <w:rsid w:val="008268B3"/>
    <w:rsid w:val="0084682B"/>
    <w:rsid w:val="00865519"/>
    <w:rsid w:val="00877A9A"/>
    <w:rsid w:val="008823DF"/>
    <w:rsid w:val="00883068"/>
    <w:rsid w:val="008C09BE"/>
    <w:rsid w:val="008F5EF5"/>
    <w:rsid w:val="0092363F"/>
    <w:rsid w:val="009536F4"/>
    <w:rsid w:val="00971FDD"/>
    <w:rsid w:val="0097327B"/>
    <w:rsid w:val="009B0045"/>
    <w:rsid w:val="00A10198"/>
    <w:rsid w:val="00A162EF"/>
    <w:rsid w:val="00A518BB"/>
    <w:rsid w:val="00A61981"/>
    <w:rsid w:val="00A9188C"/>
    <w:rsid w:val="00AA136C"/>
    <w:rsid w:val="00AB7353"/>
    <w:rsid w:val="00AD1A98"/>
    <w:rsid w:val="00B233E9"/>
    <w:rsid w:val="00B30AF8"/>
    <w:rsid w:val="00BB4300"/>
    <w:rsid w:val="00C34201"/>
    <w:rsid w:val="00C37766"/>
    <w:rsid w:val="00C61D81"/>
    <w:rsid w:val="00C92E6B"/>
    <w:rsid w:val="00CA3182"/>
    <w:rsid w:val="00CB1DFC"/>
    <w:rsid w:val="00CB4110"/>
    <w:rsid w:val="00CB7B21"/>
    <w:rsid w:val="00CD104E"/>
    <w:rsid w:val="00CE0706"/>
    <w:rsid w:val="00D25B89"/>
    <w:rsid w:val="00D31167"/>
    <w:rsid w:val="00D53379"/>
    <w:rsid w:val="00D80AED"/>
    <w:rsid w:val="00D96510"/>
    <w:rsid w:val="00DC1F88"/>
    <w:rsid w:val="00DC3D6A"/>
    <w:rsid w:val="00E1572D"/>
    <w:rsid w:val="00E27A60"/>
    <w:rsid w:val="00E62F13"/>
    <w:rsid w:val="00EB2ABC"/>
    <w:rsid w:val="00EB4073"/>
    <w:rsid w:val="00ED38AC"/>
    <w:rsid w:val="00EE1253"/>
    <w:rsid w:val="00EE489A"/>
    <w:rsid w:val="00EF3C89"/>
    <w:rsid w:val="00EF716A"/>
    <w:rsid w:val="00F2573A"/>
    <w:rsid w:val="00F41AD8"/>
    <w:rsid w:val="00F70B94"/>
    <w:rsid w:val="00F71EA5"/>
    <w:rsid w:val="00FA5B74"/>
    <w:rsid w:val="00FC03B7"/>
    <w:rsid w:val="00FC26B5"/>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4</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51</cp:revision>
  <dcterms:created xsi:type="dcterms:W3CDTF">2011-06-01T01:29:00Z</dcterms:created>
  <dcterms:modified xsi:type="dcterms:W3CDTF">2012-11-22T11:55:00Z</dcterms:modified>
</cp:coreProperties>
</file>